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06" w:type="dxa"/>
        <w:tblInd w:w="108" w:type="dxa"/>
        <w:tblLayout w:type="fixed"/>
        <w:tblLook w:val="0000" w:firstRow="0" w:lastRow="0" w:firstColumn="0" w:lastColumn="0" w:noHBand="0" w:noVBand="0"/>
      </w:tblPr>
      <w:tblGrid>
        <w:gridCol w:w="3011"/>
        <w:gridCol w:w="6095"/>
      </w:tblGrid>
      <w:tr w:rsidR="00506B1E" w:rsidRPr="008F78E0" w14:paraId="62AD9B36" w14:textId="77777777" w:rsidTr="00506B1E">
        <w:trPr>
          <w:trHeight w:val="1270"/>
        </w:trPr>
        <w:tc>
          <w:tcPr>
            <w:tcW w:w="3011" w:type="dxa"/>
            <w:tcBorders>
              <w:top w:val="nil"/>
              <w:left w:val="nil"/>
              <w:right w:val="nil"/>
            </w:tcBorders>
            <w:shd w:val="clear" w:color="000000" w:fill="FFFFFF"/>
          </w:tcPr>
          <w:p w14:paraId="6EA98219" w14:textId="77777777" w:rsidR="00506B1E" w:rsidRPr="00506B1E" w:rsidRDefault="00506B1E" w:rsidP="00506B1E">
            <w:pPr>
              <w:autoSpaceDE w:val="0"/>
              <w:autoSpaceDN w:val="0"/>
              <w:adjustRightInd w:val="0"/>
              <w:jc w:val="center"/>
              <w:rPr>
                <w:b/>
                <w:bCs/>
                <w:sz w:val="26"/>
                <w:szCs w:val="26"/>
              </w:rPr>
            </w:pPr>
            <w:bookmarkStart w:id="0" w:name="_GoBack"/>
            <w:bookmarkEnd w:id="0"/>
            <w:r w:rsidRPr="00506B1E">
              <w:rPr>
                <w:b/>
                <w:bCs/>
                <w:sz w:val="26"/>
                <w:szCs w:val="26"/>
              </w:rPr>
              <w:t>CHÍNH PHỦ</w:t>
            </w:r>
          </w:p>
          <w:p w14:paraId="6E822337" w14:textId="0A834970" w:rsidR="00506B1E" w:rsidRPr="00506B1E" w:rsidRDefault="00506B1E" w:rsidP="00506B1E">
            <w:pPr>
              <w:autoSpaceDE w:val="0"/>
              <w:autoSpaceDN w:val="0"/>
              <w:adjustRightInd w:val="0"/>
              <w:jc w:val="center"/>
              <w:rPr>
                <w:rFonts w:ascii="Calibri" w:hAnsi="Calibri" w:cs="Calibri"/>
                <w:sz w:val="26"/>
                <w:szCs w:val="26"/>
              </w:rPr>
            </w:pPr>
            <w:r w:rsidRPr="00506B1E">
              <w:rPr>
                <w:b/>
                <w:bCs/>
                <w:sz w:val="26"/>
                <w:szCs w:val="26"/>
                <w:vertAlign w:val="superscript"/>
              </w:rPr>
              <w:t>_________</w:t>
            </w:r>
            <w:r w:rsidRPr="00506B1E">
              <w:rPr>
                <w:b/>
                <w:bCs/>
                <w:sz w:val="26"/>
                <w:szCs w:val="26"/>
              </w:rPr>
              <w:br/>
            </w:r>
          </w:p>
          <w:p w14:paraId="07D1C2ED" w14:textId="118DE766" w:rsidR="00506B1E" w:rsidRPr="008F78E0" w:rsidRDefault="00506B1E" w:rsidP="00506B1E">
            <w:pPr>
              <w:autoSpaceDE w:val="0"/>
              <w:autoSpaceDN w:val="0"/>
              <w:adjustRightInd w:val="0"/>
              <w:jc w:val="center"/>
              <w:rPr>
                <w:rFonts w:ascii="Calibri" w:hAnsi="Calibri" w:cs="Calibri"/>
                <w:sz w:val="22"/>
                <w:szCs w:val="22"/>
              </w:rPr>
            </w:pPr>
            <w:r w:rsidRPr="00506B1E">
              <w:rPr>
                <w:sz w:val="26"/>
                <w:szCs w:val="26"/>
              </w:rPr>
              <w:t>Số:        /2023/NĐ-CP</w:t>
            </w:r>
          </w:p>
        </w:tc>
        <w:tc>
          <w:tcPr>
            <w:tcW w:w="6095" w:type="dxa"/>
            <w:tcBorders>
              <w:top w:val="nil"/>
              <w:left w:val="nil"/>
              <w:right w:val="nil"/>
            </w:tcBorders>
            <w:shd w:val="clear" w:color="000000" w:fill="FFFFFF"/>
          </w:tcPr>
          <w:p w14:paraId="7D2CD744" w14:textId="77777777" w:rsidR="00506B1E" w:rsidRDefault="00506B1E" w:rsidP="00506B1E">
            <w:pPr>
              <w:autoSpaceDE w:val="0"/>
              <w:autoSpaceDN w:val="0"/>
              <w:adjustRightInd w:val="0"/>
              <w:jc w:val="center"/>
              <w:rPr>
                <w:b/>
                <w:bCs/>
                <w:sz w:val="28"/>
                <w:szCs w:val="28"/>
              </w:rPr>
            </w:pPr>
            <w:r w:rsidRPr="00506B1E">
              <w:rPr>
                <w:b/>
                <w:bCs/>
                <w:sz w:val="26"/>
                <w:szCs w:val="28"/>
              </w:rPr>
              <w:t>CỘNG HÒA XÃ HỘI CHỦ NGHĨA VIỆT NAM</w:t>
            </w:r>
            <w:r w:rsidRPr="008F78E0">
              <w:rPr>
                <w:b/>
                <w:bCs/>
                <w:sz w:val="28"/>
                <w:szCs w:val="28"/>
              </w:rPr>
              <w:br/>
              <w:t xml:space="preserve">Độc lập - Tự do - Hạnh phúc </w:t>
            </w:r>
          </w:p>
          <w:p w14:paraId="152FB7DF" w14:textId="3AE55581" w:rsidR="00506B1E" w:rsidRPr="008F78E0" w:rsidRDefault="00506B1E" w:rsidP="00506B1E">
            <w:pPr>
              <w:autoSpaceDE w:val="0"/>
              <w:autoSpaceDN w:val="0"/>
              <w:adjustRightInd w:val="0"/>
              <w:jc w:val="center"/>
              <w:rPr>
                <w:rFonts w:ascii="Calibri" w:hAnsi="Calibri" w:cs="Calibri"/>
                <w:sz w:val="22"/>
                <w:szCs w:val="22"/>
              </w:rPr>
            </w:pPr>
            <w:r>
              <w:rPr>
                <w:b/>
                <w:bCs/>
                <w:sz w:val="28"/>
                <w:szCs w:val="28"/>
                <w:vertAlign w:val="superscript"/>
              </w:rPr>
              <w:t>_____________________________________</w:t>
            </w:r>
            <w:r w:rsidRPr="008F78E0">
              <w:rPr>
                <w:b/>
                <w:bCs/>
                <w:sz w:val="28"/>
                <w:szCs w:val="28"/>
              </w:rPr>
              <w:br/>
            </w:r>
            <w:r w:rsidRPr="008F78E0">
              <w:rPr>
                <w:i/>
                <w:iCs/>
                <w:sz w:val="28"/>
                <w:szCs w:val="28"/>
              </w:rPr>
              <w:t xml:space="preserve">Hà Nội, ngày      tháng </w:t>
            </w:r>
            <w:r w:rsidR="00B837D0">
              <w:rPr>
                <w:i/>
                <w:iCs/>
                <w:sz w:val="28"/>
                <w:szCs w:val="28"/>
              </w:rPr>
              <w:t xml:space="preserve">  </w:t>
            </w:r>
            <w:r>
              <w:rPr>
                <w:i/>
                <w:iCs/>
                <w:sz w:val="28"/>
                <w:szCs w:val="28"/>
              </w:rPr>
              <w:t xml:space="preserve"> </w:t>
            </w:r>
            <w:r w:rsidRPr="008F78E0">
              <w:rPr>
                <w:i/>
                <w:iCs/>
                <w:sz w:val="28"/>
                <w:szCs w:val="28"/>
              </w:rPr>
              <w:t>năm 202</w:t>
            </w:r>
            <w:r>
              <w:rPr>
                <w:i/>
                <w:iCs/>
                <w:sz w:val="28"/>
                <w:szCs w:val="28"/>
              </w:rPr>
              <w:t>3</w:t>
            </w:r>
          </w:p>
        </w:tc>
      </w:tr>
    </w:tbl>
    <w:p w14:paraId="3390C1E0" w14:textId="77777777" w:rsidR="00506B1E" w:rsidRPr="002B4B46" w:rsidRDefault="0085468D" w:rsidP="00506B1E">
      <w:pPr>
        <w:autoSpaceDE w:val="0"/>
        <w:autoSpaceDN w:val="0"/>
        <w:adjustRightInd w:val="0"/>
        <w:jc w:val="center"/>
        <w:rPr>
          <w:b/>
          <w:bCs/>
          <w:sz w:val="28"/>
        </w:rPr>
      </w:pPr>
      <w:r w:rsidRPr="002B4B46">
        <w:rPr>
          <w:b/>
          <w:bCs/>
          <w:sz w:val="28"/>
        </w:rPr>
        <w:t xml:space="preserve">   </w:t>
      </w:r>
    </w:p>
    <w:p w14:paraId="45F0DC93" w14:textId="593A7B15" w:rsidR="0085468D" w:rsidRPr="002B4B46" w:rsidRDefault="0085468D" w:rsidP="00506B1E">
      <w:pPr>
        <w:autoSpaceDE w:val="0"/>
        <w:autoSpaceDN w:val="0"/>
        <w:adjustRightInd w:val="0"/>
        <w:jc w:val="center"/>
        <w:rPr>
          <w:sz w:val="28"/>
        </w:rPr>
      </w:pPr>
      <w:r w:rsidRPr="002B4B46">
        <w:rPr>
          <w:b/>
          <w:bCs/>
          <w:sz w:val="28"/>
        </w:rPr>
        <w:t xml:space="preserve">          </w:t>
      </w:r>
    </w:p>
    <w:p w14:paraId="0673E0E5" w14:textId="77777777" w:rsidR="0085468D" w:rsidRPr="008F78E0" w:rsidRDefault="0085468D" w:rsidP="00506B1E">
      <w:pPr>
        <w:autoSpaceDE w:val="0"/>
        <w:autoSpaceDN w:val="0"/>
        <w:adjustRightInd w:val="0"/>
        <w:jc w:val="center"/>
        <w:rPr>
          <w:sz w:val="28"/>
          <w:szCs w:val="28"/>
          <w:lang w:val="vi-VN"/>
        </w:rPr>
      </w:pPr>
      <w:r w:rsidRPr="008F78E0">
        <w:rPr>
          <w:b/>
          <w:bCs/>
          <w:sz w:val="28"/>
          <w:szCs w:val="28"/>
          <w:lang w:val="vi-VN"/>
        </w:rPr>
        <w:t>NGHỊ ĐỊNH</w:t>
      </w:r>
    </w:p>
    <w:p w14:paraId="26876964" w14:textId="77777777" w:rsidR="0085468D" w:rsidRPr="008F78E0" w:rsidRDefault="0085468D" w:rsidP="00506B1E">
      <w:pPr>
        <w:autoSpaceDE w:val="0"/>
        <w:autoSpaceDN w:val="0"/>
        <w:adjustRightInd w:val="0"/>
        <w:jc w:val="center"/>
        <w:rPr>
          <w:b/>
          <w:bCs/>
          <w:sz w:val="28"/>
          <w:szCs w:val="28"/>
          <w:lang w:val="vi-VN"/>
        </w:rPr>
      </w:pPr>
      <w:r w:rsidRPr="008F78E0">
        <w:rPr>
          <w:b/>
          <w:bCs/>
          <w:sz w:val="28"/>
          <w:szCs w:val="28"/>
          <w:lang w:val="vi-VN"/>
        </w:rPr>
        <w:t xml:space="preserve">Sửa đổi, bổ sung một số điều của Nghị định số </w:t>
      </w:r>
      <w:r w:rsidR="00EF1BFE" w:rsidRPr="008F78E0">
        <w:rPr>
          <w:b/>
          <w:bCs/>
          <w:sz w:val="28"/>
          <w:szCs w:val="28"/>
        </w:rPr>
        <w:t>40</w:t>
      </w:r>
      <w:r w:rsidRPr="008F78E0">
        <w:rPr>
          <w:b/>
          <w:bCs/>
          <w:sz w:val="28"/>
          <w:szCs w:val="28"/>
          <w:lang w:val="vi-VN"/>
        </w:rPr>
        <w:t>/201</w:t>
      </w:r>
      <w:r w:rsidR="00EF1BFE" w:rsidRPr="008F78E0">
        <w:rPr>
          <w:b/>
          <w:bCs/>
          <w:sz w:val="28"/>
          <w:szCs w:val="28"/>
        </w:rPr>
        <w:t>8</w:t>
      </w:r>
      <w:r w:rsidRPr="008F78E0">
        <w:rPr>
          <w:b/>
          <w:bCs/>
          <w:sz w:val="28"/>
          <w:szCs w:val="28"/>
          <w:lang w:val="vi-VN"/>
        </w:rPr>
        <w:t xml:space="preserve">/NĐ-CP </w:t>
      </w:r>
    </w:p>
    <w:p w14:paraId="33E2DDA5" w14:textId="1BE833A4" w:rsidR="0085468D" w:rsidRDefault="0085468D" w:rsidP="00506B1E">
      <w:pPr>
        <w:autoSpaceDE w:val="0"/>
        <w:autoSpaceDN w:val="0"/>
        <w:adjustRightInd w:val="0"/>
        <w:jc w:val="center"/>
        <w:rPr>
          <w:b/>
          <w:bCs/>
          <w:sz w:val="28"/>
          <w:szCs w:val="28"/>
        </w:rPr>
      </w:pPr>
      <w:r w:rsidRPr="008F78E0">
        <w:rPr>
          <w:b/>
          <w:bCs/>
          <w:sz w:val="28"/>
          <w:szCs w:val="28"/>
          <w:lang w:val="vi-VN"/>
        </w:rPr>
        <w:t>ngày 1</w:t>
      </w:r>
      <w:r w:rsidR="00EF1BFE" w:rsidRPr="008F78E0">
        <w:rPr>
          <w:b/>
          <w:bCs/>
          <w:sz w:val="28"/>
          <w:szCs w:val="28"/>
        </w:rPr>
        <w:t>2</w:t>
      </w:r>
      <w:r w:rsidRPr="008F78E0">
        <w:rPr>
          <w:b/>
          <w:bCs/>
          <w:sz w:val="28"/>
          <w:szCs w:val="28"/>
          <w:lang w:val="vi-VN"/>
        </w:rPr>
        <w:t xml:space="preserve"> tháng </w:t>
      </w:r>
      <w:r w:rsidR="00EF1BFE" w:rsidRPr="008F78E0">
        <w:rPr>
          <w:b/>
          <w:bCs/>
          <w:sz w:val="28"/>
          <w:szCs w:val="28"/>
        </w:rPr>
        <w:t>3</w:t>
      </w:r>
      <w:r w:rsidRPr="008F78E0">
        <w:rPr>
          <w:b/>
          <w:bCs/>
          <w:sz w:val="28"/>
          <w:szCs w:val="28"/>
          <w:lang w:val="vi-VN"/>
        </w:rPr>
        <w:t xml:space="preserve"> năm 201</w:t>
      </w:r>
      <w:r w:rsidR="00EF1BFE" w:rsidRPr="008F78E0">
        <w:rPr>
          <w:b/>
          <w:bCs/>
          <w:sz w:val="28"/>
          <w:szCs w:val="28"/>
        </w:rPr>
        <w:t>8</w:t>
      </w:r>
      <w:r w:rsidRPr="008F78E0">
        <w:rPr>
          <w:b/>
          <w:bCs/>
          <w:sz w:val="28"/>
          <w:szCs w:val="28"/>
          <w:lang w:val="vi-VN"/>
        </w:rPr>
        <w:t xml:space="preserve"> của Chính phủ về </w:t>
      </w:r>
      <w:r w:rsidR="00EF1BFE" w:rsidRPr="008F78E0">
        <w:rPr>
          <w:b/>
          <w:bCs/>
          <w:sz w:val="28"/>
          <w:szCs w:val="28"/>
        </w:rPr>
        <w:t>quản lý hoạt động kinh doanh theo phương thức đa cấp</w:t>
      </w:r>
    </w:p>
    <w:p w14:paraId="3611DB78" w14:textId="33BF54AE" w:rsidR="00506B1E" w:rsidRPr="00506B1E" w:rsidRDefault="00506B1E" w:rsidP="00506B1E">
      <w:pPr>
        <w:autoSpaceDE w:val="0"/>
        <w:autoSpaceDN w:val="0"/>
        <w:adjustRightInd w:val="0"/>
        <w:jc w:val="center"/>
        <w:rPr>
          <w:sz w:val="28"/>
          <w:szCs w:val="28"/>
          <w:vertAlign w:val="superscript"/>
        </w:rPr>
      </w:pPr>
      <w:r>
        <w:rPr>
          <w:sz w:val="28"/>
          <w:szCs w:val="28"/>
          <w:vertAlign w:val="superscript"/>
        </w:rPr>
        <w:t>__________</w:t>
      </w:r>
    </w:p>
    <w:p w14:paraId="215DE540" w14:textId="02095E78" w:rsidR="0085468D" w:rsidRPr="00506B1E" w:rsidRDefault="0085468D" w:rsidP="0085468D">
      <w:pPr>
        <w:autoSpaceDE w:val="0"/>
        <w:autoSpaceDN w:val="0"/>
        <w:adjustRightInd w:val="0"/>
        <w:spacing w:line="312" w:lineRule="auto"/>
        <w:jc w:val="center"/>
        <w:rPr>
          <w:b/>
          <w:bCs/>
          <w:sz w:val="2"/>
          <w:szCs w:val="28"/>
          <w:lang w:val="vi-VN"/>
        </w:rPr>
      </w:pPr>
    </w:p>
    <w:p w14:paraId="2A3087B7" w14:textId="5AE53332" w:rsidR="00EF1BFE" w:rsidRPr="008F78E0" w:rsidRDefault="00EF1BFE" w:rsidP="00506B1E">
      <w:pPr>
        <w:autoSpaceDE w:val="0"/>
        <w:autoSpaceDN w:val="0"/>
        <w:adjustRightInd w:val="0"/>
        <w:spacing w:before="240"/>
        <w:ind w:firstLine="567"/>
        <w:jc w:val="both"/>
        <w:rPr>
          <w:i/>
          <w:sz w:val="28"/>
          <w:szCs w:val="28"/>
          <w:lang w:val="vi-VN"/>
        </w:rPr>
      </w:pPr>
      <w:r w:rsidRPr="00837C3D">
        <w:rPr>
          <w:i/>
          <w:iCs/>
          <w:sz w:val="28"/>
          <w:szCs w:val="28"/>
          <w:lang w:val="vi-VN"/>
        </w:rPr>
        <w:t xml:space="preserve">Căn cứ </w:t>
      </w:r>
      <w:r w:rsidRPr="008F78E0">
        <w:rPr>
          <w:i/>
          <w:sz w:val="28"/>
          <w:szCs w:val="28"/>
          <w:lang w:val="vi-VN"/>
        </w:rPr>
        <w:t xml:space="preserve">Luật </w:t>
      </w:r>
      <w:r w:rsidR="00C54DA4">
        <w:rPr>
          <w:i/>
          <w:sz w:val="28"/>
          <w:szCs w:val="28"/>
        </w:rPr>
        <w:t>T</w:t>
      </w:r>
      <w:r w:rsidR="00C54DA4" w:rsidRPr="008F78E0">
        <w:rPr>
          <w:i/>
          <w:sz w:val="28"/>
          <w:szCs w:val="28"/>
          <w:lang w:val="vi-VN"/>
        </w:rPr>
        <w:t xml:space="preserve">ổ </w:t>
      </w:r>
      <w:r w:rsidRPr="008F78E0">
        <w:rPr>
          <w:i/>
          <w:sz w:val="28"/>
          <w:szCs w:val="28"/>
          <w:lang w:val="vi-VN"/>
        </w:rPr>
        <w:t>chức Chính phủ ngày 19 tháng 6 năm 2015</w:t>
      </w:r>
      <w:r w:rsidR="00837C3D">
        <w:rPr>
          <w:i/>
          <w:sz w:val="28"/>
          <w:szCs w:val="28"/>
        </w:rPr>
        <w:t>;</w:t>
      </w:r>
      <w:r w:rsidR="002B4B46">
        <w:rPr>
          <w:i/>
          <w:sz w:val="28"/>
          <w:szCs w:val="28"/>
        </w:rPr>
        <w:t xml:space="preserve"> </w:t>
      </w:r>
      <w:r w:rsidR="00782B12" w:rsidRPr="008F78E0">
        <w:rPr>
          <w:i/>
          <w:sz w:val="28"/>
          <w:szCs w:val="28"/>
        </w:rPr>
        <w:t xml:space="preserve">Luật sửa đổi, bổ sung một số điều của Luật Tổ chức Chính phủ và Luật Tổ chức chính quyền </w:t>
      </w:r>
      <w:r w:rsidR="00782B12" w:rsidRPr="008F78E0">
        <w:rPr>
          <w:rFonts w:hint="eastAsia"/>
          <w:i/>
          <w:sz w:val="28"/>
          <w:szCs w:val="28"/>
        </w:rPr>
        <w:t>đ</w:t>
      </w:r>
      <w:r w:rsidR="00782B12" w:rsidRPr="008F78E0">
        <w:rPr>
          <w:i/>
          <w:sz w:val="28"/>
          <w:szCs w:val="28"/>
        </w:rPr>
        <w:t>ịa ph</w:t>
      </w:r>
      <w:r w:rsidR="00782B12" w:rsidRPr="008F78E0">
        <w:rPr>
          <w:rFonts w:hint="eastAsia"/>
          <w:i/>
          <w:sz w:val="28"/>
          <w:szCs w:val="28"/>
        </w:rPr>
        <w:t>ươ</w:t>
      </w:r>
      <w:r w:rsidR="00782B12" w:rsidRPr="008F78E0">
        <w:rPr>
          <w:i/>
          <w:sz w:val="28"/>
          <w:szCs w:val="28"/>
        </w:rPr>
        <w:t>ng ngày 22 tháng 11 n</w:t>
      </w:r>
      <w:r w:rsidR="00782B12" w:rsidRPr="008F78E0">
        <w:rPr>
          <w:rFonts w:hint="eastAsia"/>
          <w:i/>
          <w:sz w:val="28"/>
          <w:szCs w:val="28"/>
        </w:rPr>
        <w:t>ă</w:t>
      </w:r>
      <w:r w:rsidR="00782B12" w:rsidRPr="008F78E0">
        <w:rPr>
          <w:i/>
          <w:sz w:val="28"/>
          <w:szCs w:val="28"/>
        </w:rPr>
        <w:t>m 2019</w:t>
      </w:r>
      <w:r w:rsidRPr="008F78E0">
        <w:rPr>
          <w:i/>
          <w:sz w:val="28"/>
          <w:szCs w:val="28"/>
          <w:lang w:val="vi-VN"/>
        </w:rPr>
        <w:t>;</w:t>
      </w:r>
    </w:p>
    <w:p w14:paraId="1F06326C" w14:textId="430F8D22" w:rsidR="00EF1BFE" w:rsidRPr="008F78E0" w:rsidRDefault="00EF1BFE" w:rsidP="00506B1E">
      <w:pPr>
        <w:autoSpaceDE w:val="0"/>
        <w:autoSpaceDN w:val="0"/>
        <w:adjustRightInd w:val="0"/>
        <w:spacing w:before="240"/>
        <w:ind w:firstLine="567"/>
        <w:jc w:val="both"/>
        <w:rPr>
          <w:i/>
          <w:sz w:val="28"/>
          <w:szCs w:val="28"/>
          <w:lang w:val="vi-VN"/>
        </w:rPr>
      </w:pPr>
      <w:r w:rsidRPr="008F78E0">
        <w:rPr>
          <w:i/>
          <w:sz w:val="28"/>
          <w:szCs w:val="28"/>
          <w:lang w:val="vi-VN"/>
        </w:rPr>
        <w:t xml:space="preserve">Căn cứ Luật </w:t>
      </w:r>
      <w:r w:rsidR="00837C3D">
        <w:rPr>
          <w:i/>
          <w:sz w:val="28"/>
          <w:szCs w:val="28"/>
        </w:rPr>
        <w:t>Đ</w:t>
      </w:r>
      <w:r w:rsidR="00837C3D" w:rsidRPr="008F78E0">
        <w:rPr>
          <w:i/>
          <w:sz w:val="28"/>
          <w:szCs w:val="28"/>
          <w:lang w:val="vi-VN"/>
        </w:rPr>
        <w:t xml:space="preserve">ầu </w:t>
      </w:r>
      <w:r w:rsidRPr="008F78E0">
        <w:rPr>
          <w:i/>
          <w:sz w:val="28"/>
          <w:szCs w:val="28"/>
          <w:lang w:val="vi-VN"/>
        </w:rPr>
        <w:t xml:space="preserve">tư ngày </w:t>
      </w:r>
      <w:r w:rsidR="00CB33A8" w:rsidRPr="008F78E0">
        <w:rPr>
          <w:i/>
          <w:sz w:val="28"/>
          <w:szCs w:val="28"/>
        </w:rPr>
        <w:t>17</w:t>
      </w:r>
      <w:r w:rsidR="00CB33A8" w:rsidRPr="008F78E0">
        <w:rPr>
          <w:i/>
          <w:sz w:val="28"/>
          <w:szCs w:val="28"/>
          <w:lang w:val="vi-VN"/>
        </w:rPr>
        <w:t xml:space="preserve"> </w:t>
      </w:r>
      <w:r w:rsidRPr="008F78E0">
        <w:rPr>
          <w:i/>
          <w:sz w:val="28"/>
          <w:szCs w:val="28"/>
          <w:lang w:val="vi-VN"/>
        </w:rPr>
        <w:t xml:space="preserve">tháng </w:t>
      </w:r>
      <w:r w:rsidR="00CB33A8" w:rsidRPr="008F78E0">
        <w:rPr>
          <w:i/>
          <w:sz w:val="28"/>
          <w:szCs w:val="28"/>
        </w:rPr>
        <w:t>6</w:t>
      </w:r>
      <w:r w:rsidR="00CB33A8" w:rsidRPr="008F78E0">
        <w:rPr>
          <w:i/>
          <w:sz w:val="28"/>
          <w:szCs w:val="28"/>
          <w:lang w:val="vi-VN"/>
        </w:rPr>
        <w:t xml:space="preserve"> </w:t>
      </w:r>
      <w:r w:rsidRPr="008F78E0">
        <w:rPr>
          <w:i/>
          <w:sz w:val="28"/>
          <w:szCs w:val="28"/>
          <w:lang w:val="vi-VN"/>
        </w:rPr>
        <w:t xml:space="preserve">năm </w:t>
      </w:r>
      <w:r w:rsidR="00CB33A8" w:rsidRPr="008F78E0">
        <w:rPr>
          <w:i/>
          <w:sz w:val="28"/>
          <w:szCs w:val="28"/>
          <w:lang w:val="vi-VN"/>
        </w:rPr>
        <w:t>20</w:t>
      </w:r>
      <w:r w:rsidR="00CB33A8" w:rsidRPr="008F78E0">
        <w:rPr>
          <w:i/>
          <w:sz w:val="28"/>
          <w:szCs w:val="28"/>
        </w:rPr>
        <w:t>20</w:t>
      </w:r>
      <w:r w:rsidRPr="008F78E0">
        <w:rPr>
          <w:i/>
          <w:sz w:val="28"/>
          <w:szCs w:val="28"/>
          <w:lang w:val="vi-VN"/>
        </w:rPr>
        <w:t>;</w:t>
      </w:r>
    </w:p>
    <w:p w14:paraId="4BC916AD" w14:textId="77777777" w:rsidR="00EF1BFE" w:rsidRPr="00837C3D" w:rsidRDefault="00EF1BFE" w:rsidP="00506B1E">
      <w:pPr>
        <w:autoSpaceDE w:val="0"/>
        <w:autoSpaceDN w:val="0"/>
        <w:adjustRightInd w:val="0"/>
        <w:spacing w:before="240"/>
        <w:ind w:firstLine="567"/>
        <w:jc w:val="both"/>
        <w:rPr>
          <w:sz w:val="28"/>
          <w:szCs w:val="28"/>
        </w:rPr>
      </w:pPr>
      <w:r w:rsidRPr="008F78E0">
        <w:rPr>
          <w:i/>
          <w:sz w:val="28"/>
          <w:szCs w:val="28"/>
          <w:lang w:val="vi-VN"/>
        </w:rPr>
        <w:t>Theo đề nghị của</w:t>
      </w:r>
      <w:r w:rsidRPr="00837C3D">
        <w:rPr>
          <w:i/>
          <w:iCs/>
          <w:sz w:val="28"/>
          <w:szCs w:val="28"/>
          <w:lang w:val="vi-VN"/>
        </w:rPr>
        <w:t xml:space="preserve"> Bộ trưởng Bộ Công Thương;</w:t>
      </w:r>
    </w:p>
    <w:p w14:paraId="7C77C296" w14:textId="1531B4C1" w:rsidR="0085468D" w:rsidRPr="008F78E0" w:rsidRDefault="0085468D" w:rsidP="00506B1E">
      <w:pPr>
        <w:autoSpaceDE w:val="0"/>
        <w:autoSpaceDN w:val="0"/>
        <w:adjustRightInd w:val="0"/>
        <w:spacing w:before="240"/>
        <w:ind w:firstLine="567"/>
        <w:jc w:val="both"/>
        <w:rPr>
          <w:i/>
          <w:sz w:val="28"/>
          <w:szCs w:val="28"/>
          <w:lang w:val="vi-VN"/>
        </w:rPr>
      </w:pPr>
      <w:r w:rsidRPr="008F78E0">
        <w:rPr>
          <w:i/>
          <w:sz w:val="28"/>
          <w:szCs w:val="28"/>
          <w:lang w:val="vi-VN"/>
        </w:rPr>
        <w:t xml:space="preserve">Chính phủ ban hành Nghị định sửa đổi, bổ sung một số điều của Nghị định số </w:t>
      </w:r>
      <w:r w:rsidR="00EF1BFE" w:rsidRPr="008F78E0">
        <w:rPr>
          <w:i/>
          <w:sz w:val="28"/>
          <w:szCs w:val="28"/>
        </w:rPr>
        <w:t>40</w:t>
      </w:r>
      <w:r w:rsidRPr="008F78E0">
        <w:rPr>
          <w:i/>
          <w:sz w:val="28"/>
          <w:szCs w:val="28"/>
          <w:lang w:val="vi-VN"/>
        </w:rPr>
        <w:t>/201</w:t>
      </w:r>
      <w:r w:rsidR="00EF1BFE" w:rsidRPr="008F78E0">
        <w:rPr>
          <w:i/>
          <w:sz w:val="28"/>
          <w:szCs w:val="28"/>
        </w:rPr>
        <w:t>8</w:t>
      </w:r>
      <w:r w:rsidRPr="008F78E0">
        <w:rPr>
          <w:i/>
          <w:sz w:val="28"/>
          <w:szCs w:val="28"/>
          <w:lang w:val="vi-VN"/>
        </w:rPr>
        <w:t>/NĐ-CP ngày 1</w:t>
      </w:r>
      <w:r w:rsidR="00EF1BFE" w:rsidRPr="008F78E0">
        <w:rPr>
          <w:i/>
          <w:sz w:val="28"/>
          <w:szCs w:val="28"/>
        </w:rPr>
        <w:t>2</w:t>
      </w:r>
      <w:r w:rsidRPr="008F78E0">
        <w:rPr>
          <w:i/>
          <w:sz w:val="28"/>
          <w:szCs w:val="28"/>
          <w:lang w:val="vi-VN"/>
        </w:rPr>
        <w:t xml:space="preserve"> tháng </w:t>
      </w:r>
      <w:r w:rsidR="00EF1BFE" w:rsidRPr="008F78E0">
        <w:rPr>
          <w:i/>
          <w:sz w:val="28"/>
          <w:szCs w:val="28"/>
        </w:rPr>
        <w:t>3</w:t>
      </w:r>
      <w:r w:rsidRPr="008F78E0">
        <w:rPr>
          <w:i/>
          <w:sz w:val="28"/>
          <w:szCs w:val="28"/>
          <w:lang w:val="vi-VN"/>
        </w:rPr>
        <w:t xml:space="preserve"> năm 201</w:t>
      </w:r>
      <w:r w:rsidR="00EF1BFE" w:rsidRPr="008F78E0">
        <w:rPr>
          <w:i/>
          <w:sz w:val="28"/>
          <w:szCs w:val="28"/>
        </w:rPr>
        <w:t>8</w:t>
      </w:r>
      <w:r w:rsidRPr="008F78E0">
        <w:rPr>
          <w:i/>
          <w:sz w:val="28"/>
          <w:szCs w:val="28"/>
          <w:lang w:val="vi-VN"/>
        </w:rPr>
        <w:t xml:space="preserve"> của Chính phủ về </w:t>
      </w:r>
      <w:r w:rsidR="00EF1BFE" w:rsidRPr="00837C3D">
        <w:rPr>
          <w:i/>
          <w:iCs/>
          <w:sz w:val="28"/>
          <w:szCs w:val="28"/>
          <w:lang w:val="vi-VN"/>
        </w:rPr>
        <w:t>quản lý hoạt động kinh doanh theo phương thức đa cấp</w:t>
      </w:r>
      <w:r w:rsidRPr="008F78E0">
        <w:rPr>
          <w:i/>
          <w:sz w:val="28"/>
          <w:szCs w:val="28"/>
          <w:lang w:val="vi-VN"/>
        </w:rPr>
        <w:t>.</w:t>
      </w:r>
    </w:p>
    <w:p w14:paraId="1970E93C" w14:textId="77777777" w:rsidR="00553B86" w:rsidRPr="008F78E0" w:rsidRDefault="00553B86" w:rsidP="005F0F91">
      <w:pPr>
        <w:autoSpaceDE w:val="0"/>
        <w:autoSpaceDN w:val="0"/>
        <w:adjustRightInd w:val="0"/>
        <w:spacing w:before="120" w:after="200"/>
        <w:ind w:firstLine="562"/>
        <w:jc w:val="both"/>
        <w:rPr>
          <w:i/>
          <w:sz w:val="2"/>
          <w:szCs w:val="28"/>
          <w:lang w:val="vi-VN"/>
        </w:rPr>
      </w:pPr>
    </w:p>
    <w:p w14:paraId="1BB05646" w14:textId="741C3B89" w:rsidR="0085468D" w:rsidRPr="00837C3D" w:rsidRDefault="0085468D" w:rsidP="00506B1E">
      <w:pPr>
        <w:autoSpaceDE w:val="0"/>
        <w:autoSpaceDN w:val="0"/>
        <w:adjustRightInd w:val="0"/>
        <w:spacing w:before="240"/>
        <w:ind w:firstLine="567"/>
        <w:jc w:val="both"/>
        <w:rPr>
          <w:b/>
          <w:bCs/>
          <w:sz w:val="28"/>
          <w:szCs w:val="28"/>
          <w:lang w:val="vi-VN"/>
        </w:rPr>
      </w:pPr>
      <w:r w:rsidRPr="008F78E0">
        <w:rPr>
          <w:b/>
          <w:bCs/>
          <w:sz w:val="28"/>
          <w:szCs w:val="28"/>
          <w:lang w:val="vi-VN"/>
        </w:rPr>
        <w:t xml:space="preserve">Điều 1. Sửa đổi, bổ sung một số điều của Nghị định số </w:t>
      </w:r>
      <w:r w:rsidR="00EF1BFE" w:rsidRPr="00837C3D">
        <w:rPr>
          <w:b/>
          <w:bCs/>
          <w:sz w:val="28"/>
          <w:szCs w:val="28"/>
          <w:lang w:val="vi-VN"/>
        </w:rPr>
        <w:t>40</w:t>
      </w:r>
      <w:r w:rsidRPr="008F78E0">
        <w:rPr>
          <w:b/>
          <w:bCs/>
          <w:sz w:val="28"/>
          <w:szCs w:val="28"/>
          <w:lang w:val="vi-VN"/>
        </w:rPr>
        <w:t>/201</w:t>
      </w:r>
      <w:r w:rsidR="00EF1BFE" w:rsidRPr="00837C3D">
        <w:rPr>
          <w:b/>
          <w:bCs/>
          <w:sz w:val="28"/>
          <w:szCs w:val="28"/>
          <w:lang w:val="vi-VN"/>
        </w:rPr>
        <w:t>8</w:t>
      </w:r>
      <w:r w:rsidRPr="008F78E0">
        <w:rPr>
          <w:b/>
          <w:bCs/>
          <w:sz w:val="28"/>
          <w:szCs w:val="28"/>
          <w:lang w:val="vi-VN"/>
        </w:rPr>
        <w:t>/NĐ-CP</w:t>
      </w:r>
      <w:r w:rsidR="00837C3D" w:rsidRPr="00837C3D">
        <w:rPr>
          <w:b/>
          <w:bCs/>
          <w:sz w:val="28"/>
          <w:szCs w:val="28"/>
          <w:lang w:val="vi-VN"/>
        </w:rPr>
        <w:t xml:space="preserve"> ngày 12 tháng 3 năm 2018 của Chính phủ về quản lý hoạt động kinh doanh theo phương thức đa cấp</w:t>
      </w:r>
    </w:p>
    <w:p w14:paraId="53236B2E" w14:textId="4F797AD6" w:rsidR="007E4D3B" w:rsidRPr="008F78E0" w:rsidRDefault="00D476D6" w:rsidP="00506B1E">
      <w:pPr>
        <w:autoSpaceDE w:val="0"/>
        <w:autoSpaceDN w:val="0"/>
        <w:adjustRightInd w:val="0"/>
        <w:spacing w:before="240"/>
        <w:ind w:firstLine="567"/>
        <w:jc w:val="both"/>
        <w:rPr>
          <w:sz w:val="28"/>
          <w:szCs w:val="28"/>
        </w:rPr>
      </w:pPr>
      <w:r w:rsidRPr="00837C3D">
        <w:rPr>
          <w:sz w:val="28"/>
          <w:szCs w:val="28"/>
        </w:rPr>
        <w:t xml:space="preserve">1. </w:t>
      </w:r>
      <w:r w:rsidR="007E4D3B" w:rsidRPr="008F78E0">
        <w:rPr>
          <w:sz w:val="28"/>
          <w:szCs w:val="28"/>
        </w:rPr>
        <w:t>Sửa đổi</w:t>
      </w:r>
      <w:r w:rsidR="00BF0947">
        <w:rPr>
          <w:sz w:val="28"/>
          <w:szCs w:val="28"/>
        </w:rPr>
        <w:t>, bổ sung</w:t>
      </w:r>
      <w:r w:rsidR="007E4D3B" w:rsidRPr="008F78E0">
        <w:rPr>
          <w:sz w:val="28"/>
          <w:szCs w:val="28"/>
        </w:rPr>
        <w:t xml:space="preserve"> khoản 2 Điều 3 như sau:</w:t>
      </w:r>
    </w:p>
    <w:p w14:paraId="64A683CE" w14:textId="37AC0B83" w:rsidR="007E4D3B" w:rsidRPr="00506B1E" w:rsidRDefault="007E4D3B" w:rsidP="00506B1E">
      <w:pPr>
        <w:autoSpaceDE w:val="0"/>
        <w:autoSpaceDN w:val="0"/>
        <w:adjustRightInd w:val="0"/>
        <w:spacing w:before="240"/>
        <w:ind w:firstLine="567"/>
        <w:jc w:val="both"/>
        <w:rPr>
          <w:sz w:val="28"/>
          <w:szCs w:val="28"/>
        </w:rPr>
      </w:pPr>
      <w:r w:rsidRPr="00506B1E">
        <w:rPr>
          <w:sz w:val="28"/>
          <w:szCs w:val="28"/>
        </w:rPr>
        <w:t xml:space="preserve">“2. Doanh nghiệp bán hàng </w:t>
      </w:r>
      <w:r w:rsidRPr="00506B1E">
        <w:rPr>
          <w:rFonts w:hint="eastAsia"/>
          <w:sz w:val="28"/>
          <w:szCs w:val="28"/>
        </w:rPr>
        <w:t>đ</w:t>
      </w:r>
      <w:r w:rsidRPr="00506B1E">
        <w:rPr>
          <w:sz w:val="28"/>
          <w:szCs w:val="28"/>
        </w:rPr>
        <w:t xml:space="preserve">a cấp là doanh nghiệp </w:t>
      </w:r>
      <w:r w:rsidRPr="00506B1E">
        <w:rPr>
          <w:rFonts w:hint="eastAsia"/>
          <w:sz w:val="28"/>
          <w:szCs w:val="28"/>
        </w:rPr>
        <w:t>đã</w:t>
      </w:r>
      <w:r w:rsidRPr="00506B1E">
        <w:rPr>
          <w:sz w:val="28"/>
          <w:szCs w:val="28"/>
        </w:rPr>
        <w:t xml:space="preserve"> </w:t>
      </w:r>
      <w:r w:rsidRPr="00506B1E">
        <w:rPr>
          <w:rFonts w:hint="eastAsia"/>
          <w:sz w:val="28"/>
          <w:szCs w:val="28"/>
        </w:rPr>
        <w:t>đư</w:t>
      </w:r>
      <w:r w:rsidRPr="00506B1E">
        <w:rPr>
          <w:sz w:val="28"/>
          <w:szCs w:val="28"/>
        </w:rPr>
        <w:t xml:space="preserve">ợc </w:t>
      </w:r>
      <w:r w:rsidR="007E2229" w:rsidRPr="00506B1E">
        <w:rPr>
          <w:sz w:val="28"/>
          <w:szCs w:val="28"/>
        </w:rPr>
        <w:t xml:space="preserve">cơ quan có </w:t>
      </w:r>
      <w:r w:rsidR="007E2229" w:rsidRPr="00DB45F1">
        <w:rPr>
          <w:spacing w:val="4"/>
          <w:sz w:val="28"/>
          <w:szCs w:val="28"/>
        </w:rPr>
        <w:t xml:space="preserve">thẩm quyền </w:t>
      </w:r>
      <w:r w:rsidRPr="00DB45F1">
        <w:rPr>
          <w:spacing w:val="4"/>
          <w:sz w:val="28"/>
          <w:szCs w:val="28"/>
        </w:rPr>
        <w:t>cấp giấy chứng nhận đăng ký hoạt động bán hàng đa cấp</w:t>
      </w:r>
      <w:r w:rsidR="007E2229" w:rsidRPr="00DB45F1">
        <w:rPr>
          <w:spacing w:val="4"/>
          <w:sz w:val="28"/>
          <w:szCs w:val="28"/>
        </w:rPr>
        <w:t xml:space="preserve"> để tổ chức hoạt động kinh doanh theo phương thức đa cấp</w:t>
      </w:r>
      <w:r w:rsidR="00402132" w:rsidRPr="00DB45F1">
        <w:rPr>
          <w:spacing w:val="4"/>
          <w:sz w:val="28"/>
          <w:szCs w:val="28"/>
        </w:rPr>
        <w:t xml:space="preserve"> theo quy định của Nghị định này</w:t>
      </w:r>
      <w:r w:rsidRPr="00DB45F1">
        <w:rPr>
          <w:spacing w:val="4"/>
          <w:sz w:val="28"/>
          <w:szCs w:val="28"/>
        </w:rPr>
        <w:t>.”</w:t>
      </w:r>
    </w:p>
    <w:p w14:paraId="56EA8D1A" w14:textId="3EDE6FC0" w:rsidR="00577A6A" w:rsidRPr="00506B1E" w:rsidRDefault="00D476D6" w:rsidP="00506B1E">
      <w:pPr>
        <w:autoSpaceDE w:val="0"/>
        <w:autoSpaceDN w:val="0"/>
        <w:adjustRightInd w:val="0"/>
        <w:spacing w:before="240"/>
        <w:ind w:firstLine="567"/>
        <w:jc w:val="both"/>
        <w:rPr>
          <w:sz w:val="28"/>
          <w:szCs w:val="28"/>
        </w:rPr>
      </w:pPr>
      <w:r w:rsidRPr="00506B1E">
        <w:rPr>
          <w:sz w:val="28"/>
          <w:szCs w:val="28"/>
        </w:rPr>
        <w:t>2</w:t>
      </w:r>
      <w:r w:rsidR="00EF1BFE" w:rsidRPr="00506B1E">
        <w:rPr>
          <w:sz w:val="28"/>
          <w:szCs w:val="28"/>
        </w:rPr>
        <w:t xml:space="preserve">. </w:t>
      </w:r>
      <w:r w:rsidR="00577A6A" w:rsidRPr="00506B1E">
        <w:rPr>
          <w:sz w:val="28"/>
          <w:szCs w:val="28"/>
        </w:rPr>
        <w:t>Bổ sung khoản 8</w:t>
      </w:r>
      <w:r w:rsidR="00C10D5C" w:rsidRPr="00506B1E">
        <w:rPr>
          <w:sz w:val="28"/>
          <w:szCs w:val="28"/>
        </w:rPr>
        <w:t xml:space="preserve"> </w:t>
      </w:r>
      <w:r w:rsidR="00577A6A" w:rsidRPr="00506B1E">
        <w:rPr>
          <w:sz w:val="28"/>
          <w:szCs w:val="28"/>
        </w:rPr>
        <w:t>Điều 3 như sau:</w:t>
      </w:r>
    </w:p>
    <w:p w14:paraId="07B79AF9" w14:textId="2E111DD4" w:rsidR="00577A6A" w:rsidRPr="00506B1E" w:rsidRDefault="00577A6A" w:rsidP="00506B1E">
      <w:pPr>
        <w:autoSpaceDE w:val="0"/>
        <w:autoSpaceDN w:val="0"/>
        <w:adjustRightInd w:val="0"/>
        <w:spacing w:before="240"/>
        <w:ind w:firstLine="567"/>
        <w:jc w:val="both"/>
        <w:rPr>
          <w:sz w:val="28"/>
          <w:szCs w:val="28"/>
        </w:rPr>
      </w:pPr>
      <w:r w:rsidRPr="00506B1E">
        <w:rPr>
          <w:sz w:val="28"/>
          <w:szCs w:val="28"/>
        </w:rPr>
        <w:t>“8. Hội nghị, hội thảo, đào tạo</w:t>
      </w:r>
      <w:r w:rsidR="00837C3D" w:rsidRPr="00506B1E">
        <w:rPr>
          <w:sz w:val="28"/>
          <w:szCs w:val="28"/>
        </w:rPr>
        <w:t xml:space="preserve"> về </w:t>
      </w:r>
      <w:r w:rsidR="00F22413" w:rsidRPr="00506B1E">
        <w:rPr>
          <w:sz w:val="28"/>
          <w:szCs w:val="28"/>
        </w:rPr>
        <w:t>bán hàng</w:t>
      </w:r>
      <w:r w:rsidR="00837C3D" w:rsidRPr="00506B1E">
        <w:rPr>
          <w:sz w:val="28"/>
          <w:szCs w:val="28"/>
        </w:rPr>
        <w:t xml:space="preserve"> đa cấp</w:t>
      </w:r>
      <w:r w:rsidRPr="00506B1E">
        <w:rPr>
          <w:sz w:val="28"/>
          <w:szCs w:val="28"/>
        </w:rPr>
        <w:t xml:space="preserve"> là hoạt động </w:t>
      </w:r>
      <w:r w:rsidR="00107FA5" w:rsidRPr="00506B1E">
        <w:rPr>
          <w:sz w:val="28"/>
          <w:szCs w:val="28"/>
        </w:rPr>
        <w:t>có nội dung</w:t>
      </w:r>
      <w:r w:rsidR="00DA22F8" w:rsidRPr="00506B1E">
        <w:rPr>
          <w:sz w:val="28"/>
          <w:szCs w:val="28"/>
        </w:rPr>
        <w:t xml:space="preserve"> giới thiệu,</w:t>
      </w:r>
      <w:r w:rsidR="00107FA5" w:rsidRPr="00506B1E">
        <w:rPr>
          <w:sz w:val="28"/>
          <w:szCs w:val="28"/>
        </w:rPr>
        <w:t xml:space="preserve"> </w:t>
      </w:r>
      <w:r w:rsidR="00DA22F8" w:rsidRPr="00506B1E">
        <w:rPr>
          <w:sz w:val="28"/>
          <w:szCs w:val="28"/>
        </w:rPr>
        <w:t xml:space="preserve">vinh danh, </w:t>
      </w:r>
      <w:r w:rsidR="006211FE" w:rsidRPr="00506B1E">
        <w:rPr>
          <w:sz w:val="28"/>
          <w:szCs w:val="28"/>
        </w:rPr>
        <w:t>thông tin, hướng dẫn, đào tạo</w:t>
      </w:r>
      <w:r w:rsidR="00DF7D80" w:rsidRPr="00506B1E">
        <w:rPr>
          <w:sz w:val="28"/>
          <w:szCs w:val="28"/>
        </w:rPr>
        <w:t>, chia sẻ</w:t>
      </w:r>
      <w:r w:rsidR="006211FE" w:rsidRPr="00506B1E">
        <w:rPr>
          <w:sz w:val="28"/>
          <w:szCs w:val="28"/>
        </w:rPr>
        <w:t xml:space="preserve"> </w:t>
      </w:r>
      <w:r w:rsidR="00107FA5" w:rsidRPr="00506B1E">
        <w:rPr>
          <w:sz w:val="28"/>
          <w:szCs w:val="28"/>
        </w:rPr>
        <w:t>liên quan đến hoạt động bán hàng đa cấp</w:t>
      </w:r>
      <w:r w:rsidR="005F61D5" w:rsidRPr="00506B1E">
        <w:rPr>
          <w:sz w:val="28"/>
          <w:szCs w:val="28"/>
        </w:rPr>
        <w:t>.</w:t>
      </w:r>
      <w:r w:rsidRPr="00506B1E">
        <w:rPr>
          <w:sz w:val="28"/>
          <w:szCs w:val="28"/>
        </w:rPr>
        <w:t>”</w:t>
      </w:r>
    </w:p>
    <w:p w14:paraId="44BF9296" w14:textId="6D5386E4" w:rsidR="00E123F1" w:rsidRPr="00506B1E" w:rsidRDefault="0092534A" w:rsidP="00506B1E">
      <w:pPr>
        <w:autoSpaceDE w:val="0"/>
        <w:autoSpaceDN w:val="0"/>
        <w:adjustRightInd w:val="0"/>
        <w:spacing w:before="240"/>
        <w:ind w:firstLine="567"/>
        <w:jc w:val="both"/>
        <w:rPr>
          <w:sz w:val="28"/>
          <w:szCs w:val="28"/>
        </w:rPr>
      </w:pPr>
      <w:r w:rsidRPr="00506B1E">
        <w:rPr>
          <w:sz w:val="28"/>
          <w:szCs w:val="28"/>
        </w:rPr>
        <w:t>3</w:t>
      </w:r>
      <w:r w:rsidR="00EF1BFE" w:rsidRPr="00506B1E">
        <w:rPr>
          <w:sz w:val="28"/>
          <w:szCs w:val="28"/>
        </w:rPr>
        <w:t xml:space="preserve">. </w:t>
      </w:r>
      <w:r w:rsidR="00C66660" w:rsidRPr="00506B1E">
        <w:rPr>
          <w:sz w:val="28"/>
          <w:szCs w:val="28"/>
        </w:rPr>
        <w:t>S</w:t>
      </w:r>
      <w:r w:rsidR="00E123F1" w:rsidRPr="00506B1E">
        <w:rPr>
          <w:sz w:val="28"/>
          <w:szCs w:val="28"/>
        </w:rPr>
        <w:t>ửa đổi</w:t>
      </w:r>
      <w:r w:rsidR="00C66660" w:rsidRPr="00506B1E">
        <w:rPr>
          <w:sz w:val="28"/>
          <w:szCs w:val="28"/>
        </w:rPr>
        <w:t>, bổ sung</w:t>
      </w:r>
      <w:r w:rsidR="00E123F1" w:rsidRPr="00506B1E">
        <w:rPr>
          <w:sz w:val="28"/>
          <w:szCs w:val="28"/>
        </w:rPr>
        <w:t xml:space="preserve"> điểm c khoản 1 Điều 7 như sau:</w:t>
      </w:r>
    </w:p>
    <w:p w14:paraId="640EAE3E" w14:textId="48B6355E" w:rsidR="00146FF5" w:rsidRPr="00837C3D" w:rsidRDefault="00E123F1" w:rsidP="00506B1E">
      <w:pPr>
        <w:shd w:val="clear" w:color="auto" w:fill="FFFFFF"/>
        <w:spacing w:before="240"/>
        <w:ind w:firstLine="567"/>
        <w:jc w:val="both"/>
        <w:rPr>
          <w:i/>
          <w:sz w:val="28"/>
          <w:szCs w:val="28"/>
        </w:rPr>
      </w:pPr>
      <w:r w:rsidRPr="00506B1E">
        <w:rPr>
          <w:sz w:val="28"/>
          <w:szCs w:val="28"/>
        </w:rPr>
        <w:t>“</w:t>
      </w:r>
      <w:r w:rsidR="00146FF5" w:rsidRPr="00506B1E">
        <w:rPr>
          <w:sz w:val="28"/>
          <w:szCs w:val="28"/>
          <w:lang w:val="vi-VN"/>
        </w:rPr>
        <w:t>c) Thành viên đối với công ty hợp danh, chủ sở hữu đối với doanh nghiệp tư nhân hoặc công ty trách nhiệm hữu hạn một thành viên, thành viên đ</w:t>
      </w:r>
      <w:r w:rsidR="00146FF5" w:rsidRPr="00506B1E">
        <w:rPr>
          <w:sz w:val="28"/>
          <w:szCs w:val="28"/>
        </w:rPr>
        <w:t>ố</w:t>
      </w:r>
      <w:r w:rsidR="00146FF5" w:rsidRPr="00506B1E">
        <w:rPr>
          <w:sz w:val="28"/>
          <w:szCs w:val="28"/>
          <w:lang w:val="vi-VN"/>
        </w:rPr>
        <w:t>i với công ty trách nhiệm hữu hạn có từ hai thành viên trở lên, c</w:t>
      </w:r>
      <w:r w:rsidR="00146FF5" w:rsidRPr="00506B1E">
        <w:rPr>
          <w:sz w:val="28"/>
          <w:szCs w:val="28"/>
        </w:rPr>
        <w:t>ổ </w:t>
      </w:r>
      <w:r w:rsidR="00146FF5" w:rsidRPr="00506B1E">
        <w:rPr>
          <w:sz w:val="28"/>
          <w:szCs w:val="28"/>
          <w:lang w:val="vi-VN"/>
        </w:rPr>
        <w:t>đông đ</w:t>
      </w:r>
      <w:r w:rsidR="00146FF5" w:rsidRPr="00506B1E">
        <w:rPr>
          <w:sz w:val="28"/>
          <w:szCs w:val="28"/>
        </w:rPr>
        <w:t>ố</w:t>
      </w:r>
      <w:r w:rsidR="00146FF5" w:rsidRPr="00506B1E">
        <w:rPr>
          <w:sz w:val="28"/>
          <w:szCs w:val="28"/>
          <w:lang w:val="vi-VN"/>
        </w:rPr>
        <w:t xml:space="preserve">i với công </w:t>
      </w:r>
      <w:r w:rsidR="00146FF5" w:rsidRPr="00506B1E">
        <w:rPr>
          <w:sz w:val="28"/>
          <w:szCs w:val="28"/>
          <w:lang w:val="vi-VN"/>
        </w:rPr>
        <w:lastRenderedPageBreak/>
        <w:t>t</w:t>
      </w:r>
      <w:r w:rsidR="00146FF5" w:rsidRPr="00506B1E">
        <w:rPr>
          <w:sz w:val="28"/>
          <w:szCs w:val="28"/>
        </w:rPr>
        <w:t>y </w:t>
      </w:r>
      <w:r w:rsidR="00146FF5" w:rsidRPr="00506B1E">
        <w:rPr>
          <w:sz w:val="28"/>
          <w:szCs w:val="28"/>
          <w:lang w:val="vi-VN"/>
        </w:rPr>
        <w:t>cổ phần, người đại diện theo pháp luật của doanh nghiệp không bao gồm tổ chức hoặc cá nhân từng giữ một trong các chức vụ nêu trên tại doanh nghiệp bán hàng đa cấp đã bị thu hồi giấy chứng nhận đăng ký hoạt động bán hàng đa cấp theo quy định của Nghị định </w:t>
      </w:r>
      <w:r w:rsidR="002B4B46">
        <w:rPr>
          <w:sz w:val="28"/>
          <w:szCs w:val="28"/>
        </w:rPr>
        <w:t xml:space="preserve">số </w:t>
      </w:r>
      <w:hyperlink r:id="rId8" w:tgtFrame="_blank" w:tooltip="Nghị định 42/2014/NĐ-CP" w:history="1">
        <w:r w:rsidR="00146FF5" w:rsidRPr="00506B1E">
          <w:rPr>
            <w:sz w:val="28"/>
            <w:szCs w:val="28"/>
            <w:lang w:val="vi-VN"/>
          </w:rPr>
          <w:t>42/2014/NĐ-CP</w:t>
        </w:r>
      </w:hyperlink>
      <w:r w:rsidR="00146FF5" w:rsidRPr="00506B1E">
        <w:rPr>
          <w:sz w:val="28"/>
          <w:szCs w:val="28"/>
          <w:lang w:val="vi-VN"/>
        </w:rPr>
        <w:t> ngày 14 tháng 5 năm 2014 của Chính phủ về quản lý hoạt động bán hàng đa cấp và Nghị định này</w:t>
      </w:r>
      <w:r w:rsidR="00146FF5" w:rsidRPr="00506B1E">
        <w:rPr>
          <w:sz w:val="28"/>
          <w:szCs w:val="28"/>
        </w:rPr>
        <w:t xml:space="preserve"> trong thời gian doanh nghiệp đó đang hoạt động bán hàng đa cấp</w:t>
      </w:r>
      <w:r w:rsidR="00146FF5" w:rsidRPr="00506B1E">
        <w:rPr>
          <w:sz w:val="28"/>
          <w:szCs w:val="28"/>
          <w:lang w:val="vi-VN"/>
        </w:rPr>
        <w:t>;</w:t>
      </w:r>
      <w:r w:rsidR="00146FF5" w:rsidRPr="00506B1E">
        <w:rPr>
          <w:sz w:val="28"/>
          <w:szCs w:val="28"/>
        </w:rPr>
        <w:t>”</w:t>
      </w:r>
    </w:p>
    <w:p w14:paraId="0C589787" w14:textId="386ACEC4" w:rsidR="00EF1BFE" w:rsidRPr="00837C3D" w:rsidRDefault="0092534A" w:rsidP="00506B1E">
      <w:pPr>
        <w:autoSpaceDE w:val="0"/>
        <w:autoSpaceDN w:val="0"/>
        <w:adjustRightInd w:val="0"/>
        <w:spacing w:before="240"/>
        <w:ind w:firstLine="567"/>
        <w:jc w:val="both"/>
        <w:rPr>
          <w:sz w:val="28"/>
          <w:szCs w:val="28"/>
        </w:rPr>
      </w:pPr>
      <w:r>
        <w:rPr>
          <w:sz w:val="28"/>
          <w:szCs w:val="28"/>
        </w:rPr>
        <w:t>4</w:t>
      </w:r>
      <w:r w:rsidR="00AC3952" w:rsidRPr="00837C3D">
        <w:rPr>
          <w:sz w:val="28"/>
          <w:szCs w:val="28"/>
        </w:rPr>
        <w:t xml:space="preserve">. </w:t>
      </w:r>
      <w:r w:rsidR="00EF1BFE" w:rsidRPr="00837C3D">
        <w:rPr>
          <w:sz w:val="28"/>
          <w:szCs w:val="28"/>
        </w:rPr>
        <w:t>Bổ sung điểm h khoản 1 Điều 7 như sau:</w:t>
      </w:r>
    </w:p>
    <w:p w14:paraId="673A2D3F" w14:textId="3009B394" w:rsidR="00B11B3E" w:rsidRPr="00506B1E" w:rsidRDefault="00BF0947" w:rsidP="00506B1E">
      <w:pPr>
        <w:shd w:val="clear" w:color="auto" w:fill="FFFFFF"/>
        <w:spacing w:before="240"/>
        <w:ind w:firstLine="567"/>
        <w:jc w:val="both"/>
        <w:rPr>
          <w:color w:val="000000"/>
          <w:sz w:val="28"/>
          <w:szCs w:val="28"/>
        </w:rPr>
      </w:pPr>
      <w:r w:rsidRPr="00506B1E">
        <w:rPr>
          <w:color w:val="000000"/>
          <w:sz w:val="28"/>
          <w:szCs w:val="28"/>
        </w:rPr>
        <w:t>“</w:t>
      </w:r>
      <w:r w:rsidR="00B11B3E" w:rsidRPr="00506B1E">
        <w:rPr>
          <w:color w:val="000000"/>
          <w:sz w:val="28"/>
          <w:szCs w:val="28"/>
        </w:rPr>
        <w:t xml:space="preserve">h) Trong trường hợp tổ chức đăng ký hoạt động bán hàng đa cấp là doanh nghiệp có nhà đầu tư nước ngoài hoặc tổ chức kinh tế có vốn đầu tư nước ngoài là chủ sở hữu hoặc thành viên hoặc cổ đông, </w:t>
      </w:r>
      <w:r w:rsidR="001309C6" w:rsidRPr="00506B1E">
        <w:rPr>
          <w:color w:val="000000"/>
          <w:sz w:val="28"/>
          <w:szCs w:val="28"/>
        </w:rPr>
        <w:t xml:space="preserve">tất cả các </w:t>
      </w:r>
      <w:r w:rsidR="00B11B3E" w:rsidRPr="00506B1E">
        <w:rPr>
          <w:color w:val="000000"/>
          <w:sz w:val="28"/>
          <w:szCs w:val="28"/>
        </w:rPr>
        <w:t>nhà đầu tư nước ngoài, tổ chức kinh tế có vốn đầu tư nước ngoài đó phải có thời gian hoạt động bán hàng đa cấp trong thực tế tối thiểu là 03 năm liên tục ở một nước, vùng lãnh thổ trên thế giới.</w:t>
      </w:r>
      <w:r w:rsidRPr="00506B1E">
        <w:rPr>
          <w:color w:val="000000"/>
          <w:sz w:val="28"/>
          <w:szCs w:val="28"/>
        </w:rPr>
        <w:t>”</w:t>
      </w:r>
    </w:p>
    <w:p w14:paraId="1E184699" w14:textId="441FA0E9" w:rsidR="00C66660" w:rsidRPr="00506B1E" w:rsidRDefault="0092534A" w:rsidP="00506B1E">
      <w:pPr>
        <w:autoSpaceDE w:val="0"/>
        <w:autoSpaceDN w:val="0"/>
        <w:adjustRightInd w:val="0"/>
        <w:spacing w:before="240"/>
        <w:ind w:firstLine="567"/>
        <w:jc w:val="both"/>
        <w:rPr>
          <w:sz w:val="28"/>
          <w:szCs w:val="28"/>
        </w:rPr>
      </w:pPr>
      <w:r w:rsidRPr="00506B1E">
        <w:rPr>
          <w:sz w:val="28"/>
          <w:szCs w:val="28"/>
        </w:rPr>
        <w:t>5</w:t>
      </w:r>
      <w:r w:rsidR="00C66660" w:rsidRPr="00506B1E">
        <w:rPr>
          <w:sz w:val="28"/>
          <w:szCs w:val="28"/>
        </w:rPr>
        <w:t>. Sửa đổi, bổ sung khoản 3 Điều 9 như sau:</w:t>
      </w:r>
    </w:p>
    <w:p w14:paraId="24592B9C" w14:textId="0822048D" w:rsidR="00C66660" w:rsidRPr="00506B1E" w:rsidRDefault="00CD73D7" w:rsidP="00506B1E">
      <w:pPr>
        <w:autoSpaceDE w:val="0"/>
        <w:autoSpaceDN w:val="0"/>
        <w:adjustRightInd w:val="0"/>
        <w:spacing w:before="240"/>
        <w:ind w:firstLine="567"/>
        <w:jc w:val="both"/>
        <w:rPr>
          <w:sz w:val="28"/>
          <w:szCs w:val="28"/>
        </w:rPr>
      </w:pPr>
      <w:r w:rsidRPr="00506B1E">
        <w:rPr>
          <w:sz w:val="28"/>
          <w:szCs w:val="28"/>
        </w:rPr>
        <w:t>“</w:t>
      </w:r>
      <w:r w:rsidR="00C66660" w:rsidRPr="00506B1E">
        <w:rPr>
          <w:sz w:val="28"/>
          <w:szCs w:val="28"/>
        </w:rPr>
        <w:t xml:space="preserve">3. </w:t>
      </w:r>
      <w:r w:rsidR="00C66660" w:rsidRPr="00506B1E">
        <w:rPr>
          <w:sz w:val="28"/>
          <w:szCs w:val="28"/>
          <w:lang w:val="vi-VN"/>
        </w:rPr>
        <w:t>01 bản danh sách kèm theo bản sao giấy tờ chứng thực cá nhân hợp lệ (chứng minh nhân dân hoặc căn cước công dân hoặc hộ chi</w:t>
      </w:r>
      <w:r w:rsidR="00C66660" w:rsidRPr="00506B1E">
        <w:rPr>
          <w:sz w:val="28"/>
          <w:szCs w:val="28"/>
        </w:rPr>
        <w:t>ế</w:t>
      </w:r>
      <w:r w:rsidR="00C66660" w:rsidRPr="00506B1E">
        <w:rPr>
          <w:sz w:val="28"/>
          <w:szCs w:val="28"/>
          <w:lang w:val="vi-VN"/>
        </w:rPr>
        <w:t>u đối với c</w:t>
      </w:r>
      <w:r w:rsidR="00C66660" w:rsidRPr="00506B1E">
        <w:rPr>
          <w:sz w:val="28"/>
          <w:szCs w:val="28"/>
        </w:rPr>
        <w:t>á </w:t>
      </w:r>
      <w:r w:rsidR="00C66660" w:rsidRPr="00506B1E">
        <w:rPr>
          <w:sz w:val="28"/>
          <w:szCs w:val="28"/>
          <w:lang w:val="vi-VN"/>
        </w:rPr>
        <w:t>nh</w:t>
      </w:r>
      <w:r w:rsidR="00C66660" w:rsidRPr="00506B1E">
        <w:rPr>
          <w:sz w:val="28"/>
          <w:szCs w:val="28"/>
        </w:rPr>
        <w:t>â</w:t>
      </w:r>
      <w:r w:rsidR="00C66660" w:rsidRPr="00506B1E">
        <w:rPr>
          <w:sz w:val="28"/>
          <w:szCs w:val="28"/>
          <w:lang w:val="vi-VN"/>
        </w:rPr>
        <w:t>n có qu</w:t>
      </w:r>
      <w:r w:rsidR="00C66660" w:rsidRPr="00506B1E">
        <w:rPr>
          <w:sz w:val="28"/>
          <w:szCs w:val="28"/>
        </w:rPr>
        <w:t>ố</w:t>
      </w:r>
      <w:r w:rsidR="00C66660" w:rsidRPr="00506B1E">
        <w:rPr>
          <w:sz w:val="28"/>
          <w:szCs w:val="28"/>
          <w:lang w:val="vi-VN"/>
        </w:rPr>
        <w:t>c tịch Việt Nam; h</w:t>
      </w:r>
      <w:r w:rsidR="00C66660" w:rsidRPr="00506B1E">
        <w:rPr>
          <w:sz w:val="28"/>
          <w:szCs w:val="28"/>
        </w:rPr>
        <w:t>ộ </w:t>
      </w:r>
      <w:r w:rsidR="00C66660" w:rsidRPr="00506B1E">
        <w:rPr>
          <w:sz w:val="28"/>
          <w:szCs w:val="28"/>
          <w:lang w:val="vi-VN"/>
        </w:rPr>
        <w:t xml:space="preserve">chiếu và giấy </w:t>
      </w:r>
      <w:r w:rsidR="00C66660" w:rsidRPr="00506B1E">
        <w:rPr>
          <w:sz w:val="28"/>
          <w:szCs w:val="28"/>
        </w:rPr>
        <w:t>tờ cư trú hợp pháp</w:t>
      </w:r>
      <w:r w:rsidR="00C66660" w:rsidRPr="00506B1E">
        <w:rPr>
          <w:sz w:val="28"/>
          <w:szCs w:val="28"/>
          <w:lang w:val="vi-VN"/>
        </w:rPr>
        <w:t xml:space="preserve"> do c</w:t>
      </w:r>
      <w:r w:rsidR="00C66660" w:rsidRPr="00506B1E">
        <w:rPr>
          <w:sz w:val="28"/>
          <w:szCs w:val="28"/>
        </w:rPr>
        <w:t>ơ </w:t>
      </w:r>
      <w:r w:rsidR="00C66660" w:rsidRPr="00506B1E">
        <w:rPr>
          <w:sz w:val="28"/>
          <w:szCs w:val="28"/>
          <w:lang w:val="vi-VN"/>
        </w:rPr>
        <w:t>quan có th</w:t>
      </w:r>
      <w:r w:rsidR="00C66660" w:rsidRPr="00506B1E">
        <w:rPr>
          <w:sz w:val="28"/>
          <w:szCs w:val="28"/>
        </w:rPr>
        <w:t>ẩ</w:t>
      </w:r>
      <w:r w:rsidR="00C66660" w:rsidRPr="00506B1E">
        <w:rPr>
          <w:sz w:val="28"/>
          <w:szCs w:val="28"/>
          <w:lang w:val="vi-VN"/>
        </w:rPr>
        <w:t>m quyền của Việt Nam cấp đối với người nước ngoài thường trú tại Việt Nam; hộ chiếu đối với người nước ngoài không thường trú tại Việt Nam) của những người nêu tại điểm c khoản 1 Điều 7 Nghị định này</w:t>
      </w:r>
      <w:r w:rsidR="007E5DAA" w:rsidRPr="00506B1E">
        <w:rPr>
          <w:sz w:val="28"/>
          <w:szCs w:val="28"/>
        </w:rPr>
        <w:t>.</w:t>
      </w:r>
    </w:p>
    <w:p w14:paraId="0BEAB2DA" w14:textId="6227B96B" w:rsidR="00AC707E" w:rsidRPr="00506B1E" w:rsidRDefault="00AC707E" w:rsidP="00506B1E">
      <w:pPr>
        <w:autoSpaceDE w:val="0"/>
        <w:autoSpaceDN w:val="0"/>
        <w:adjustRightInd w:val="0"/>
        <w:spacing w:before="240"/>
        <w:ind w:firstLine="567"/>
        <w:jc w:val="both"/>
        <w:rPr>
          <w:sz w:val="28"/>
          <w:szCs w:val="28"/>
        </w:rPr>
      </w:pPr>
      <w:r w:rsidRPr="00506B1E">
        <w:rPr>
          <w:sz w:val="28"/>
          <w:szCs w:val="28"/>
        </w:rPr>
        <w:t>01 bản sao giấy tờ pháp lý về việc thành lập tổ chức trong trường hợp là tổ chức.</w:t>
      </w:r>
      <w:r w:rsidR="00CD73D7" w:rsidRPr="00506B1E">
        <w:rPr>
          <w:sz w:val="28"/>
          <w:szCs w:val="28"/>
        </w:rPr>
        <w:t>”</w:t>
      </w:r>
    </w:p>
    <w:p w14:paraId="52CF294D" w14:textId="0C6CD4D4" w:rsidR="00CD73D7" w:rsidRPr="00506B1E" w:rsidRDefault="0092534A" w:rsidP="00506B1E">
      <w:pPr>
        <w:autoSpaceDE w:val="0"/>
        <w:autoSpaceDN w:val="0"/>
        <w:adjustRightInd w:val="0"/>
        <w:spacing w:before="240"/>
        <w:ind w:firstLine="567"/>
        <w:jc w:val="both"/>
        <w:rPr>
          <w:sz w:val="28"/>
          <w:szCs w:val="28"/>
        </w:rPr>
      </w:pPr>
      <w:r w:rsidRPr="00506B1E">
        <w:rPr>
          <w:sz w:val="28"/>
          <w:szCs w:val="28"/>
        </w:rPr>
        <w:t>6</w:t>
      </w:r>
      <w:r w:rsidR="00CD73D7" w:rsidRPr="00506B1E">
        <w:rPr>
          <w:sz w:val="28"/>
          <w:szCs w:val="28"/>
        </w:rPr>
        <w:t>. Sửa đổi, bổ sung khoản 7 Điều 9 như sau:</w:t>
      </w:r>
    </w:p>
    <w:p w14:paraId="45DC0AFE" w14:textId="5D6B6DF4" w:rsidR="007E5DAA" w:rsidRPr="00506B1E" w:rsidRDefault="00CD73D7" w:rsidP="00506B1E">
      <w:pPr>
        <w:shd w:val="clear" w:color="auto" w:fill="FFFFFF"/>
        <w:spacing w:before="240"/>
        <w:ind w:firstLine="567"/>
        <w:jc w:val="both"/>
        <w:rPr>
          <w:sz w:val="28"/>
          <w:szCs w:val="28"/>
        </w:rPr>
      </w:pPr>
      <w:r w:rsidRPr="00506B1E">
        <w:rPr>
          <w:sz w:val="28"/>
          <w:szCs w:val="28"/>
        </w:rPr>
        <w:t>“</w:t>
      </w:r>
      <w:r w:rsidR="007E5DAA" w:rsidRPr="00506B1E">
        <w:rPr>
          <w:sz w:val="28"/>
          <w:szCs w:val="28"/>
          <w:lang w:val="vi-VN"/>
        </w:rPr>
        <w:t>7. Tài liệu giải trình kỹ thuật về hệ thống công nghệ thông tin quản lý mạng lưới người tham gia bán hàng đa cấp đáp ứng quy định tại Điều 44 Nghị định này</w:t>
      </w:r>
      <w:r w:rsidR="007E5DAA" w:rsidRPr="00506B1E">
        <w:rPr>
          <w:sz w:val="28"/>
          <w:szCs w:val="28"/>
        </w:rPr>
        <w:t>, trong đó phải bao gồm các thông tin cơ bản sau:</w:t>
      </w:r>
    </w:p>
    <w:p w14:paraId="259E9C26" w14:textId="77777777" w:rsidR="007E5DAA" w:rsidRPr="00506B1E" w:rsidRDefault="007E5DAA" w:rsidP="00506B1E">
      <w:pPr>
        <w:shd w:val="clear" w:color="auto" w:fill="FFFFFF"/>
        <w:spacing w:before="240"/>
        <w:ind w:firstLine="567"/>
        <w:jc w:val="both"/>
        <w:rPr>
          <w:sz w:val="28"/>
          <w:szCs w:val="28"/>
        </w:rPr>
      </w:pPr>
      <w:r w:rsidRPr="00506B1E">
        <w:rPr>
          <w:sz w:val="28"/>
          <w:szCs w:val="28"/>
        </w:rPr>
        <w:t>a) Địa chỉ IP máy chủ và địa điểm đặt máy chủ vật lý;</w:t>
      </w:r>
    </w:p>
    <w:p w14:paraId="50D92A88" w14:textId="77777777" w:rsidR="007E5DAA" w:rsidRPr="00506B1E" w:rsidRDefault="007E5DAA" w:rsidP="00506B1E">
      <w:pPr>
        <w:shd w:val="clear" w:color="auto" w:fill="FFFFFF"/>
        <w:spacing w:before="240"/>
        <w:ind w:firstLine="567"/>
        <w:jc w:val="both"/>
        <w:rPr>
          <w:sz w:val="28"/>
          <w:szCs w:val="28"/>
        </w:rPr>
      </w:pPr>
      <w:r w:rsidRPr="00506B1E">
        <w:rPr>
          <w:sz w:val="28"/>
          <w:szCs w:val="28"/>
        </w:rPr>
        <w:t>b) Cơ chế vận hành của hệ thống, bao gồm thông tin mô tả hệ thống, cách thức nhập và lưu trữ dữ liệu, cách thức quản trị dữ liệu;</w:t>
      </w:r>
    </w:p>
    <w:p w14:paraId="36417D3F" w14:textId="77777777" w:rsidR="007E5DAA" w:rsidRPr="00506B1E" w:rsidRDefault="007E5DAA" w:rsidP="00506B1E">
      <w:pPr>
        <w:shd w:val="clear" w:color="auto" w:fill="FFFFFF"/>
        <w:spacing w:before="240"/>
        <w:ind w:firstLine="567"/>
        <w:jc w:val="both"/>
        <w:rPr>
          <w:sz w:val="28"/>
          <w:szCs w:val="28"/>
        </w:rPr>
      </w:pPr>
      <w:r w:rsidRPr="00506B1E">
        <w:rPr>
          <w:sz w:val="28"/>
          <w:szCs w:val="28"/>
        </w:rPr>
        <w:t>c) Các thông tin tại Điều 44 Nghị định này.”</w:t>
      </w:r>
    </w:p>
    <w:p w14:paraId="096EAB90" w14:textId="462D75BF" w:rsidR="00AC707E" w:rsidRPr="00837C3D" w:rsidRDefault="0092534A" w:rsidP="00506B1E">
      <w:pPr>
        <w:shd w:val="clear" w:color="auto" w:fill="FFFFFF"/>
        <w:spacing w:before="240"/>
        <w:ind w:firstLine="567"/>
        <w:jc w:val="both"/>
        <w:rPr>
          <w:sz w:val="28"/>
          <w:szCs w:val="28"/>
        </w:rPr>
      </w:pPr>
      <w:r>
        <w:rPr>
          <w:sz w:val="28"/>
          <w:szCs w:val="28"/>
        </w:rPr>
        <w:t>7</w:t>
      </w:r>
      <w:r w:rsidR="00AC707E" w:rsidRPr="00837C3D">
        <w:rPr>
          <w:sz w:val="28"/>
          <w:szCs w:val="28"/>
        </w:rPr>
        <w:t>. Bổ sung khoản 10 Điều 9 như sau:</w:t>
      </w:r>
    </w:p>
    <w:p w14:paraId="6CDC131D" w14:textId="419BC1A4" w:rsidR="0000785D" w:rsidRPr="00506B1E" w:rsidRDefault="006E2ADD" w:rsidP="00506B1E">
      <w:pPr>
        <w:shd w:val="clear" w:color="auto" w:fill="FFFFFF"/>
        <w:spacing w:before="240"/>
        <w:ind w:firstLine="567"/>
        <w:jc w:val="both"/>
        <w:rPr>
          <w:sz w:val="28"/>
          <w:szCs w:val="28"/>
        </w:rPr>
      </w:pPr>
      <w:r w:rsidRPr="00506B1E">
        <w:rPr>
          <w:sz w:val="28"/>
          <w:szCs w:val="28"/>
        </w:rPr>
        <w:t xml:space="preserve"> </w:t>
      </w:r>
      <w:r w:rsidR="0000785D" w:rsidRPr="00506B1E">
        <w:rPr>
          <w:sz w:val="28"/>
          <w:szCs w:val="28"/>
        </w:rPr>
        <w:t xml:space="preserve">“10. Bản sao báo cáo tài chính có kiểm toán hoặc văn bản xác nhận tình hình thực hiện nghĩa vụ thuế hoặc tài chính trong ba năm tài chính gần nhất hoặc giấy tờ có giá trị tương đương do cơ quan, tổ chức có thẩm </w:t>
      </w:r>
      <w:r w:rsidR="003C2B86" w:rsidRPr="00506B1E">
        <w:rPr>
          <w:sz w:val="28"/>
          <w:szCs w:val="28"/>
        </w:rPr>
        <w:t xml:space="preserve">quyền </w:t>
      </w:r>
      <w:r w:rsidR="0000785D" w:rsidRPr="00506B1E">
        <w:rPr>
          <w:sz w:val="28"/>
          <w:szCs w:val="28"/>
        </w:rPr>
        <w:t xml:space="preserve">cấp </w:t>
      </w:r>
      <w:r w:rsidR="0000785D" w:rsidRPr="00506B1E">
        <w:rPr>
          <w:spacing w:val="-4"/>
          <w:sz w:val="28"/>
          <w:szCs w:val="28"/>
        </w:rPr>
        <w:t xml:space="preserve">hoặc xác nhận, chứng minh việc đáp ứng điều kiện quy định tại điểm h khoản 1 </w:t>
      </w:r>
      <w:r w:rsidR="0000785D" w:rsidRPr="00506B1E">
        <w:rPr>
          <w:sz w:val="28"/>
          <w:szCs w:val="28"/>
        </w:rPr>
        <w:lastRenderedPageBreak/>
        <w:t xml:space="preserve">Điều 7 Nghị định này, trong trường hợp doanh nghiệp </w:t>
      </w:r>
      <w:r w:rsidR="0000785D" w:rsidRPr="00506B1E">
        <w:rPr>
          <w:color w:val="000000"/>
          <w:sz w:val="28"/>
          <w:szCs w:val="28"/>
        </w:rPr>
        <w:t xml:space="preserve">có nhà </w:t>
      </w:r>
      <w:r w:rsidR="00B11B3E" w:rsidRPr="00506B1E">
        <w:rPr>
          <w:color w:val="000000"/>
          <w:sz w:val="28"/>
          <w:szCs w:val="28"/>
        </w:rPr>
        <w:t>đầu tư</w:t>
      </w:r>
      <w:r w:rsidR="0000785D" w:rsidRPr="00506B1E">
        <w:rPr>
          <w:color w:val="000000"/>
          <w:sz w:val="28"/>
          <w:szCs w:val="28"/>
        </w:rPr>
        <w:t xml:space="preserve"> nước ngoài</w:t>
      </w:r>
      <w:r w:rsidR="00B11B3E" w:rsidRPr="00506B1E">
        <w:rPr>
          <w:color w:val="000000"/>
          <w:sz w:val="28"/>
          <w:szCs w:val="28"/>
        </w:rPr>
        <w:t>, tổ chức kinh tế có vốn đầu tư nước ngoài</w:t>
      </w:r>
      <w:r w:rsidR="0000785D" w:rsidRPr="00506B1E">
        <w:rPr>
          <w:color w:val="000000"/>
          <w:sz w:val="28"/>
          <w:szCs w:val="28"/>
        </w:rPr>
        <w:t xml:space="preserve"> là chủ sở hữu hoặc thành viên hoặc cổ đông</w:t>
      </w:r>
      <w:r w:rsidR="0000785D" w:rsidRPr="00506B1E">
        <w:rPr>
          <w:sz w:val="28"/>
          <w:szCs w:val="28"/>
        </w:rPr>
        <w:t>.</w:t>
      </w:r>
      <w:r w:rsidR="00BF0947" w:rsidRPr="00506B1E">
        <w:rPr>
          <w:sz w:val="28"/>
          <w:szCs w:val="28"/>
        </w:rPr>
        <w:t>”</w:t>
      </w:r>
    </w:p>
    <w:p w14:paraId="03B4ABD7" w14:textId="590B0B15" w:rsidR="00461AC9" w:rsidRPr="00506B1E" w:rsidRDefault="0092534A" w:rsidP="00506B1E">
      <w:pPr>
        <w:shd w:val="clear" w:color="auto" w:fill="FFFFFF"/>
        <w:spacing w:before="240"/>
        <w:ind w:firstLine="567"/>
        <w:jc w:val="both"/>
        <w:rPr>
          <w:sz w:val="28"/>
          <w:szCs w:val="28"/>
        </w:rPr>
      </w:pPr>
      <w:r w:rsidRPr="00506B1E">
        <w:rPr>
          <w:sz w:val="28"/>
          <w:szCs w:val="28"/>
        </w:rPr>
        <w:t>8</w:t>
      </w:r>
      <w:r w:rsidR="00461AC9" w:rsidRPr="00506B1E">
        <w:rPr>
          <w:sz w:val="28"/>
          <w:szCs w:val="28"/>
        </w:rPr>
        <w:t>. Bổ sung khoản 11 Điều 9 như sau:</w:t>
      </w:r>
    </w:p>
    <w:p w14:paraId="24D43BA5" w14:textId="6ACD5677" w:rsidR="00461AC9" w:rsidRPr="00506B1E" w:rsidRDefault="00764594" w:rsidP="00506B1E">
      <w:pPr>
        <w:shd w:val="clear" w:color="auto" w:fill="FFFFFF"/>
        <w:spacing w:before="240"/>
        <w:ind w:firstLine="567"/>
        <w:jc w:val="both"/>
        <w:rPr>
          <w:sz w:val="28"/>
          <w:szCs w:val="28"/>
        </w:rPr>
      </w:pPr>
      <w:r w:rsidRPr="00506B1E">
        <w:rPr>
          <w:sz w:val="28"/>
          <w:szCs w:val="28"/>
        </w:rPr>
        <w:t xml:space="preserve">“11. </w:t>
      </w:r>
      <w:r w:rsidR="00461AC9" w:rsidRPr="00506B1E">
        <w:rPr>
          <w:sz w:val="28"/>
          <w:szCs w:val="28"/>
        </w:rPr>
        <w:t>Giấy phép kinh doanh có nội dung cấp phép thực hiện quyền phân phối bán lẻ, bao gồm hoạt động bán lẻ theo phương thức đa cấp</w:t>
      </w:r>
      <w:r w:rsidR="0000785D" w:rsidRPr="00506B1E">
        <w:rPr>
          <w:sz w:val="28"/>
          <w:szCs w:val="28"/>
        </w:rPr>
        <w:t xml:space="preserve">, trong trường hợp doanh nghiệp </w:t>
      </w:r>
      <w:r w:rsidR="0000785D" w:rsidRPr="00506B1E">
        <w:rPr>
          <w:color w:val="000000"/>
          <w:sz w:val="28"/>
          <w:szCs w:val="28"/>
        </w:rPr>
        <w:t xml:space="preserve">có nhà </w:t>
      </w:r>
      <w:r w:rsidR="00B11B3E" w:rsidRPr="00506B1E">
        <w:rPr>
          <w:color w:val="000000"/>
          <w:sz w:val="28"/>
          <w:szCs w:val="28"/>
        </w:rPr>
        <w:t>đầu tư</w:t>
      </w:r>
      <w:r w:rsidR="0000785D" w:rsidRPr="00506B1E">
        <w:rPr>
          <w:color w:val="000000"/>
          <w:sz w:val="28"/>
          <w:szCs w:val="28"/>
        </w:rPr>
        <w:t xml:space="preserve"> nước ngoài</w:t>
      </w:r>
      <w:r w:rsidR="00B11B3E" w:rsidRPr="00506B1E">
        <w:rPr>
          <w:color w:val="000000"/>
          <w:sz w:val="28"/>
          <w:szCs w:val="28"/>
        </w:rPr>
        <w:t>, tổ chức kinh tế có vốn đầu tư nước ngoài</w:t>
      </w:r>
      <w:r w:rsidR="0000785D" w:rsidRPr="00506B1E">
        <w:rPr>
          <w:color w:val="000000"/>
          <w:sz w:val="28"/>
          <w:szCs w:val="28"/>
        </w:rPr>
        <w:t xml:space="preserve"> là chủ sở hữu hoặc thành viên hoặc cổ đông</w:t>
      </w:r>
      <w:r w:rsidR="0000785D" w:rsidRPr="00506B1E">
        <w:rPr>
          <w:sz w:val="28"/>
          <w:szCs w:val="28"/>
        </w:rPr>
        <w:t>.</w:t>
      </w:r>
      <w:r w:rsidRPr="00506B1E">
        <w:rPr>
          <w:sz w:val="28"/>
          <w:szCs w:val="28"/>
        </w:rPr>
        <w:t>”</w:t>
      </w:r>
    </w:p>
    <w:p w14:paraId="3E3AE5D5" w14:textId="17B517A6" w:rsidR="00AC707E" w:rsidRPr="00506B1E" w:rsidRDefault="0092534A" w:rsidP="00506B1E">
      <w:pPr>
        <w:shd w:val="clear" w:color="auto" w:fill="FFFFFF"/>
        <w:spacing w:before="240"/>
        <w:ind w:firstLine="567"/>
        <w:jc w:val="both"/>
        <w:rPr>
          <w:sz w:val="28"/>
          <w:szCs w:val="28"/>
        </w:rPr>
      </w:pPr>
      <w:r w:rsidRPr="00506B1E">
        <w:rPr>
          <w:sz w:val="28"/>
          <w:szCs w:val="28"/>
        </w:rPr>
        <w:t>9</w:t>
      </w:r>
      <w:r w:rsidR="00AC707E" w:rsidRPr="00506B1E">
        <w:rPr>
          <w:sz w:val="28"/>
          <w:szCs w:val="28"/>
        </w:rPr>
        <w:t>. Sửa đổi, bổ sung điểm a khoản 1 Điều 10 như sau:</w:t>
      </w:r>
    </w:p>
    <w:p w14:paraId="748FE821" w14:textId="5ED78A1D" w:rsidR="00AC707E" w:rsidRPr="00506B1E" w:rsidRDefault="00AC707E" w:rsidP="00506B1E">
      <w:pPr>
        <w:shd w:val="clear" w:color="auto" w:fill="FFFFFF"/>
        <w:spacing w:before="240"/>
        <w:ind w:firstLine="567"/>
        <w:jc w:val="both"/>
        <w:rPr>
          <w:sz w:val="28"/>
          <w:szCs w:val="28"/>
        </w:rPr>
      </w:pPr>
      <w:r w:rsidRPr="00506B1E">
        <w:rPr>
          <w:sz w:val="28"/>
          <w:szCs w:val="28"/>
        </w:rPr>
        <w:t>“</w:t>
      </w:r>
      <w:r w:rsidRPr="00506B1E">
        <w:rPr>
          <w:sz w:val="28"/>
          <w:szCs w:val="28"/>
          <w:lang w:val="vi-VN"/>
        </w:rPr>
        <w:t>a) Doanh nghiệp đăng ký hoạt động bán hàng đa cấp nộp 01 bộ hồ sơ quy định tại Điều 9 Nghị định này (kèm theo bản điện tử định dạng ".</w:t>
      </w:r>
      <w:r w:rsidRPr="00506B1E">
        <w:rPr>
          <w:sz w:val="28"/>
          <w:szCs w:val="28"/>
        </w:rPr>
        <w:t>d</w:t>
      </w:r>
      <w:r w:rsidRPr="00506B1E">
        <w:rPr>
          <w:sz w:val="28"/>
          <w:szCs w:val="28"/>
          <w:lang w:val="vi-VN"/>
        </w:rPr>
        <w:t xml:space="preserve">oc" </w:t>
      </w:r>
      <w:r w:rsidR="006E2ADD" w:rsidRPr="00506B1E">
        <w:rPr>
          <w:sz w:val="28"/>
          <w:szCs w:val="28"/>
        </w:rPr>
        <w:t xml:space="preserve">hoặc “.docx” </w:t>
      </w:r>
      <w:r w:rsidRPr="00506B1E">
        <w:rPr>
          <w:sz w:val="28"/>
          <w:szCs w:val="28"/>
        </w:rPr>
        <w:t xml:space="preserve">đối với giấy tờ quy định tại khoản 4 Điều 9 Nghị định này </w:t>
      </w:r>
      <w:r w:rsidRPr="00506B1E">
        <w:rPr>
          <w:sz w:val="28"/>
          <w:szCs w:val="28"/>
          <w:lang w:val="vi-VN"/>
        </w:rPr>
        <w:t xml:space="preserve">và </w:t>
      </w:r>
      <w:r w:rsidRPr="00506B1E">
        <w:rPr>
          <w:sz w:val="28"/>
          <w:szCs w:val="28"/>
        </w:rPr>
        <w:t xml:space="preserve">định dạng </w:t>
      </w:r>
      <w:r w:rsidRPr="00506B1E">
        <w:rPr>
          <w:sz w:val="28"/>
          <w:szCs w:val="28"/>
          <w:lang w:val="vi-VN"/>
        </w:rPr>
        <w:t>"</w:t>
      </w:r>
      <w:r w:rsidRPr="00506B1E">
        <w:rPr>
          <w:sz w:val="28"/>
          <w:szCs w:val="28"/>
        </w:rPr>
        <w:t>.</w:t>
      </w:r>
      <w:r w:rsidRPr="00506B1E">
        <w:rPr>
          <w:sz w:val="28"/>
          <w:szCs w:val="28"/>
          <w:lang w:val="vi-VN"/>
        </w:rPr>
        <w:t>xls"</w:t>
      </w:r>
      <w:r w:rsidRPr="00506B1E">
        <w:rPr>
          <w:sz w:val="28"/>
          <w:szCs w:val="28"/>
        </w:rPr>
        <w:t xml:space="preserve"> </w:t>
      </w:r>
      <w:r w:rsidR="006E2ADD" w:rsidRPr="00506B1E">
        <w:rPr>
          <w:sz w:val="28"/>
          <w:szCs w:val="28"/>
        </w:rPr>
        <w:t xml:space="preserve">hoặc “.xlsx” </w:t>
      </w:r>
      <w:r w:rsidRPr="00506B1E">
        <w:rPr>
          <w:sz w:val="28"/>
          <w:szCs w:val="28"/>
        </w:rPr>
        <w:t>đối với tài liệu quy định tại khoản 5 Điều 9 Nghị định này</w:t>
      </w:r>
      <w:r w:rsidRPr="00506B1E">
        <w:rPr>
          <w:sz w:val="28"/>
          <w:szCs w:val="28"/>
          <w:lang w:val="vi-VN"/>
        </w:rPr>
        <w:t>) t</w:t>
      </w:r>
      <w:r w:rsidRPr="00506B1E">
        <w:rPr>
          <w:sz w:val="28"/>
          <w:szCs w:val="28"/>
        </w:rPr>
        <w:t>ớ</w:t>
      </w:r>
      <w:r w:rsidRPr="00506B1E">
        <w:rPr>
          <w:sz w:val="28"/>
          <w:szCs w:val="28"/>
          <w:lang w:val="vi-VN"/>
        </w:rPr>
        <w:t>i Bộ Công Thương (</w:t>
      </w:r>
      <w:r w:rsidR="00C9277B" w:rsidRPr="00506B1E">
        <w:rPr>
          <w:sz w:val="28"/>
          <w:szCs w:val="28"/>
        </w:rPr>
        <w:t>nộp</w:t>
      </w:r>
      <w:r w:rsidR="00C9277B" w:rsidRPr="00506B1E">
        <w:rPr>
          <w:sz w:val="28"/>
          <w:szCs w:val="28"/>
          <w:lang w:val="vi-VN"/>
        </w:rPr>
        <w:t xml:space="preserve"> </w:t>
      </w:r>
      <w:r w:rsidRPr="00506B1E">
        <w:rPr>
          <w:sz w:val="28"/>
          <w:szCs w:val="28"/>
          <w:lang w:val="vi-VN"/>
        </w:rPr>
        <w:t>trực tiếp</w:t>
      </w:r>
      <w:r w:rsidR="00C9277B" w:rsidRPr="00506B1E">
        <w:rPr>
          <w:sz w:val="28"/>
          <w:szCs w:val="28"/>
        </w:rPr>
        <w:t>, trực tuyến</w:t>
      </w:r>
      <w:r w:rsidRPr="00506B1E">
        <w:rPr>
          <w:sz w:val="28"/>
          <w:szCs w:val="28"/>
          <w:lang w:val="vi-VN"/>
        </w:rPr>
        <w:t xml:space="preserve"> hoặc qua </w:t>
      </w:r>
      <w:r w:rsidR="00DC6FDE" w:rsidRPr="00506B1E">
        <w:rPr>
          <w:sz w:val="28"/>
          <w:szCs w:val="28"/>
          <w:lang w:val="vi-VN"/>
        </w:rPr>
        <w:t>dịch vụ bưu chính</w:t>
      </w:r>
      <w:r w:rsidRPr="00506B1E">
        <w:rPr>
          <w:sz w:val="28"/>
          <w:szCs w:val="28"/>
          <w:lang w:val="vi-VN"/>
        </w:rPr>
        <w:t>);</w:t>
      </w:r>
      <w:r w:rsidRPr="00506B1E">
        <w:rPr>
          <w:sz w:val="28"/>
          <w:szCs w:val="28"/>
        </w:rPr>
        <w:t>”</w:t>
      </w:r>
    </w:p>
    <w:p w14:paraId="4FC92C54" w14:textId="1958E7D1" w:rsidR="00AC707E" w:rsidRPr="00506B1E" w:rsidRDefault="007E136B" w:rsidP="00506B1E">
      <w:pPr>
        <w:shd w:val="clear" w:color="auto" w:fill="FFFFFF"/>
        <w:spacing w:before="240"/>
        <w:ind w:firstLine="567"/>
        <w:jc w:val="both"/>
        <w:rPr>
          <w:sz w:val="28"/>
          <w:szCs w:val="28"/>
        </w:rPr>
      </w:pPr>
      <w:r w:rsidRPr="00506B1E">
        <w:rPr>
          <w:sz w:val="28"/>
          <w:szCs w:val="28"/>
        </w:rPr>
        <w:t>1</w:t>
      </w:r>
      <w:r w:rsidR="0092534A" w:rsidRPr="00506B1E">
        <w:rPr>
          <w:sz w:val="28"/>
          <w:szCs w:val="28"/>
        </w:rPr>
        <w:t>0</w:t>
      </w:r>
      <w:r w:rsidR="005D33E4" w:rsidRPr="00506B1E">
        <w:rPr>
          <w:sz w:val="28"/>
          <w:szCs w:val="28"/>
        </w:rPr>
        <w:t>.  Sửa đổi, bổ sung điểm b khoản 3 Điều 12 như sau:</w:t>
      </w:r>
    </w:p>
    <w:p w14:paraId="73B6738C" w14:textId="187E446A" w:rsidR="005D33E4" w:rsidRPr="00506B1E" w:rsidRDefault="005D33E4" w:rsidP="00506B1E">
      <w:pPr>
        <w:shd w:val="clear" w:color="auto" w:fill="FFFFFF"/>
        <w:spacing w:before="240"/>
        <w:ind w:firstLine="567"/>
        <w:jc w:val="both"/>
        <w:rPr>
          <w:sz w:val="28"/>
          <w:szCs w:val="28"/>
        </w:rPr>
      </w:pPr>
      <w:r w:rsidRPr="00506B1E">
        <w:rPr>
          <w:sz w:val="28"/>
          <w:szCs w:val="28"/>
        </w:rPr>
        <w:t>“</w:t>
      </w:r>
      <w:r w:rsidRPr="00506B1E">
        <w:rPr>
          <w:sz w:val="28"/>
          <w:szCs w:val="28"/>
          <w:lang w:val="vi-VN"/>
        </w:rPr>
        <w:t xml:space="preserve">b) Trường hợp </w:t>
      </w:r>
      <w:r w:rsidR="00B442E3" w:rsidRPr="00506B1E">
        <w:rPr>
          <w:sz w:val="28"/>
          <w:szCs w:val="28"/>
          <w:lang w:val="vi-VN"/>
        </w:rPr>
        <w:t>cần cung cấp thông tin hoặc</w:t>
      </w:r>
      <w:r w:rsidRPr="00506B1E">
        <w:rPr>
          <w:sz w:val="28"/>
          <w:szCs w:val="28"/>
          <w:lang w:val="vi-VN"/>
        </w:rPr>
        <w:t xml:space="preserve"> sửa đổi, bổ sung</w:t>
      </w:r>
      <w:r w:rsidR="009D6157" w:rsidRPr="00506B1E">
        <w:rPr>
          <w:sz w:val="28"/>
          <w:szCs w:val="28"/>
          <w:lang w:val="vi-VN"/>
        </w:rPr>
        <w:t xml:space="preserve"> đối với văn bản thông báo của doanh nghiệp nêu tại điểm a </w:t>
      </w:r>
      <w:r w:rsidR="002B4B46">
        <w:rPr>
          <w:sz w:val="28"/>
          <w:szCs w:val="28"/>
        </w:rPr>
        <w:t>k</w:t>
      </w:r>
      <w:r w:rsidR="00B442E3" w:rsidRPr="00506B1E">
        <w:rPr>
          <w:sz w:val="28"/>
          <w:szCs w:val="28"/>
          <w:lang w:val="vi-VN"/>
        </w:rPr>
        <w:t>hoản</w:t>
      </w:r>
      <w:r w:rsidR="009D6157" w:rsidRPr="00506B1E">
        <w:rPr>
          <w:sz w:val="28"/>
          <w:szCs w:val="28"/>
          <w:lang w:val="vi-VN"/>
        </w:rPr>
        <w:t xml:space="preserve"> này</w:t>
      </w:r>
      <w:r w:rsidRPr="00506B1E">
        <w:rPr>
          <w:sz w:val="28"/>
          <w:szCs w:val="28"/>
          <w:lang w:val="vi-VN"/>
        </w:rPr>
        <w:t xml:space="preserve">, Bộ Công Thương </w:t>
      </w:r>
      <w:r w:rsidR="00B442E3" w:rsidRPr="00506B1E">
        <w:rPr>
          <w:sz w:val="28"/>
          <w:szCs w:val="28"/>
          <w:lang w:val="vi-VN"/>
        </w:rPr>
        <w:t xml:space="preserve">thông báo cho doanh nghiệp </w:t>
      </w:r>
      <w:r w:rsidRPr="00506B1E">
        <w:rPr>
          <w:sz w:val="28"/>
          <w:szCs w:val="28"/>
          <w:lang w:val="vi-VN"/>
        </w:rPr>
        <w:t>trong thời hạn 15 ngày làm việc kể từ ngày nhận được hồ sơ.</w:t>
      </w:r>
      <w:r w:rsidR="00B442E3" w:rsidRPr="00506B1E">
        <w:rPr>
          <w:sz w:val="28"/>
          <w:szCs w:val="28"/>
          <w:lang w:val="vi-VN"/>
        </w:rPr>
        <w:t xml:space="preserve"> </w:t>
      </w:r>
      <w:r w:rsidR="0091673E" w:rsidRPr="00506B1E">
        <w:rPr>
          <w:sz w:val="28"/>
          <w:szCs w:val="28"/>
        </w:rPr>
        <w:t xml:space="preserve">Thời hạn sửa đổi, bổ sung là 10 ngày làm việc. </w:t>
      </w:r>
      <w:r w:rsidR="00B442E3" w:rsidRPr="00506B1E">
        <w:rPr>
          <w:sz w:val="28"/>
          <w:szCs w:val="28"/>
          <w:lang w:val="vi-VN"/>
        </w:rPr>
        <w:t xml:space="preserve">Trường hợp doanh nghiệp không cung cấp thông tin, sửa đổi, bổ sung hồ sơ theo </w:t>
      </w:r>
      <w:r w:rsidR="0091673E" w:rsidRPr="00506B1E">
        <w:rPr>
          <w:sz w:val="28"/>
          <w:szCs w:val="28"/>
        </w:rPr>
        <w:t>đúng thời hạn</w:t>
      </w:r>
      <w:r w:rsidR="00B442E3" w:rsidRPr="00506B1E">
        <w:rPr>
          <w:sz w:val="28"/>
          <w:szCs w:val="28"/>
          <w:lang w:val="vi-VN"/>
        </w:rPr>
        <w:t xml:space="preserve"> hoặc hồ sơ của doanh nghiệp không đáp ứng </w:t>
      </w:r>
      <w:r w:rsidR="00B442E3" w:rsidRPr="00506B1E">
        <w:rPr>
          <w:sz w:val="28"/>
          <w:szCs w:val="28"/>
          <w:lang w:val="en-GB"/>
        </w:rPr>
        <w:t>quy định</w:t>
      </w:r>
      <w:r w:rsidR="00B442E3" w:rsidRPr="00506B1E">
        <w:rPr>
          <w:sz w:val="28"/>
          <w:szCs w:val="28"/>
          <w:lang w:val="vi-VN"/>
        </w:rPr>
        <w:t>, Bộ Công Thương thông báo trả lại hồ sơ cho doanh nghiệp b</w:t>
      </w:r>
      <w:r w:rsidR="00B442E3" w:rsidRPr="00506B1E">
        <w:rPr>
          <w:sz w:val="28"/>
          <w:szCs w:val="28"/>
        </w:rPr>
        <w:t>ằ</w:t>
      </w:r>
      <w:r w:rsidR="00B442E3" w:rsidRPr="00506B1E">
        <w:rPr>
          <w:sz w:val="28"/>
          <w:szCs w:val="28"/>
          <w:lang w:val="vi-VN"/>
        </w:rPr>
        <w:t>ng văn bản, trong đó nêu rõ lý do trả lại.</w:t>
      </w:r>
    </w:p>
    <w:p w14:paraId="31FEA7B1" w14:textId="6590B19C" w:rsidR="00B442E3" w:rsidRPr="00506B1E" w:rsidRDefault="005D33E4" w:rsidP="00506B1E">
      <w:pPr>
        <w:shd w:val="clear" w:color="auto" w:fill="FFFFFF"/>
        <w:spacing w:before="240"/>
        <w:ind w:firstLine="567"/>
        <w:jc w:val="both"/>
        <w:rPr>
          <w:sz w:val="28"/>
          <w:szCs w:val="28"/>
          <w:lang w:val="vi-VN"/>
        </w:rPr>
      </w:pPr>
      <w:r w:rsidRPr="00506B1E">
        <w:rPr>
          <w:sz w:val="28"/>
          <w:szCs w:val="28"/>
          <w:lang w:val="vi-VN"/>
        </w:rPr>
        <w:t>Doanh nghiệp được phép áp dụng danh mục hàng hóa kinh doanh theo phương thức đa cấp nếu Bộ Công Thương không có yêu cầu</w:t>
      </w:r>
      <w:r w:rsidR="009D6157" w:rsidRPr="00506B1E">
        <w:rPr>
          <w:sz w:val="28"/>
          <w:szCs w:val="28"/>
          <w:lang w:val="vi-VN"/>
        </w:rPr>
        <w:t xml:space="preserve"> </w:t>
      </w:r>
      <w:r w:rsidR="00B442E3" w:rsidRPr="00506B1E">
        <w:rPr>
          <w:sz w:val="28"/>
          <w:szCs w:val="28"/>
          <w:lang w:val="vi-VN"/>
        </w:rPr>
        <w:t xml:space="preserve">nào đối với </w:t>
      </w:r>
      <w:r w:rsidR="00B442E3" w:rsidRPr="00506B1E">
        <w:rPr>
          <w:sz w:val="28"/>
          <w:szCs w:val="28"/>
        </w:rPr>
        <w:t>văn bản thông báo</w:t>
      </w:r>
      <w:r w:rsidR="00B442E3" w:rsidRPr="00506B1E">
        <w:rPr>
          <w:sz w:val="28"/>
          <w:szCs w:val="28"/>
          <w:lang w:val="vi-VN"/>
        </w:rPr>
        <w:t xml:space="preserve"> nêu tại điểm a </w:t>
      </w:r>
      <w:r w:rsidR="002B4B46">
        <w:rPr>
          <w:sz w:val="28"/>
          <w:szCs w:val="28"/>
        </w:rPr>
        <w:t>k</w:t>
      </w:r>
      <w:r w:rsidR="00B442E3" w:rsidRPr="00506B1E">
        <w:rPr>
          <w:sz w:val="28"/>
          <w:szCs w:val="28"/>
          <w:lang w:val="vi-VN"/>
        </w:rPr>
        <w:t>hoản này</w:t>
      </w:r>
      <w:r w:rsidRPr="00506B1E">
        <w:rPr>
          <w:sz w:val="28"/>
          <w:szCs w:val="28"/>
          <w:lang w:val="vi-VN"/>
        </w:rPr>
        <w:t xml:space="preserve"> trong thời hạn 15 ngày làm việc kể từ ngày nhận được hồ sơ</w:t>
      </w:r>
      <w:r w:rsidR="00B442E3" w:rsidRPr="00506B1E">
        <w:rPr>
          <w:sz w:val="28"/>
          <w:szCs w:val="28"/>
          <w:lang w:val="vi-VN"/>
        </w:rPr>
        <w:t>;”</w:t>
      </w:r>
    </w:p>
    <w:p w14:paraId="5F4249A4" w14:textId="3E46DF01" w:rsidR="002E2778" w:rsidRPr="00506B1E" w:rsidRDefault="002E2778" w:rsidP="00506B1E">
      <w:pPr>
        <w:shd w:val="clear" w:color="auto" w:fill="FFFFFF"/>
        <w:spacing w:before="240"/>
        <w:ind w:firstLine="567"/>
        <w:jc w:val="both"/>
        <w:rPr>
          <w:iCs/>
          <w:sz w:val="28"/>
          <w:szCs w:val="28"/>
        </w:rPr>
      </w:pPr>
      <w:r w:rsidRPr="00506B1E">
        <w:rPr>
          <w:iCs/>
          <w:sz w:val="28"/>
          <w:szCs w:val="28"/>
        </w:rPr>
        <w:t>11. Sửa đổi, bổ sung điểm c khoản 4 Điều 14 như sau:</w:t>
      </w:r>
    </w:p>
    <w:p w14:paraId="3FE60D78" w14:textId="6835A882" w:rsidR="002E2778" w:rsidRPr="00506B1E" w:rsidRDefault="002E2778" w:rsidP="00506B1E">
      <w:pPr>
        <w:shd w:val="clear" w:color="auto" w:fill="FFFFFF"/>
        <w:spacing w:before="240"/>
        <w:ind w:firstLine="567"/>
        <w:jc w:val="both"/>
        <w:rPr>
          <w:sz w:val="28"/>
          <w:szCs w:val="28"/>
          <w:lang w:val="vi-VN"/>
        </w:rPr>
      </w:pPr>
      <w:r w:rsidRPr="00506B1E">
        <w:rPr>
          <w:sz w:val="28"/>
          <w:szCs w:val="28"/>
          <w:lang w:val="vi-VN"/>
        </w:rPr>
        <w:t>“c) Các tài liệu quy định tại khoản 4, khoản 5, khoản 6, khoản 7, khoản 8</w:t>
      </w:r>
      <w:r w:rsidRPr="00506B1E">
        <w:rPr>
          <w:sz w:val="28"/>
          <w:szCs w:val="28"/>
        </w:rPr>
        <w:t>,</w:t>
      </w:r>
      <w:r w:rsidRPr="00506B1E">
        <w:rPr>
          <w:sz w:val="28"/>
          <w:szCs w:val="28"/>
          <w:lang w:val="vi-VN"/>
        </w:rPr>
        <w:t xml:space="preserve"> khoản 9</w:t>
      </w:r>
      <w:r w:rsidRPr="00506B1E">
        <w:rPr>
          <w:sz w:val="28"/>
          <w:szCs w:val="28"/>
        </w:rPr>
        <w:t>, khoản 10 và khoản 11</w:t>
      </w:r>
      <w:r w:rsidRPr="00506B1E">
        <w:rPr>
          <w:sz w:val="28"/>
          <w:szCs w:val="28"/>
          <w:lang w:val="vi-VN"/>
        </w:rPr>
        <w:t xml:space="preserve"> Điều 9 Nghị định này trong trường hợp có thay đổi so với lần sửa đổi, bổ sung giấy chứng nhận đăng ký hoạt động bán hàng đa cấp gần nhất.”</w:t>
      </w:r>
    </w:p>
    <w:p w14:paraId="6D5B9971" w14:textId="4F70F4B4" w:rsidR="00BC5EC4" w:rsidRPr="00506B1E" w:rsidRDefault="002E2778" w:rsidP="00506B1E">
      <w:pPr>
        <w:shd w:val="clear" w:color="auto" w:fill="FFFFFF"/>
        <w:spacing w:before="240"/>
        <w:ind w:firstLine="567"/>
        <w:jc w:val="both"/>
        <w:rPr>
          <w:sz w:val="28"/>
          <w:szCs w:val="28"/>
        </w:rPr>
      </w:pPr>
      <w:r w:rsidRPr="00506B1E">
        <w:rPr>
          <w:sz w:val="28"/>
          <w:szCs w:val="28"/>
        </w:rPr>
        <w:t>12</w:t>
      </w:r>
      <w:r w:rsidR="00BC5EC4" w:rsidRPr="00506B1E">
        <w:rPr>
          <w:sz w:val="28"/>
          <w:szCs w:val="28"/>
        </w:rPr>
        <w:t>. Sửa đổi, bổ sung điểm c khoản 1 Điều 16 như sau:</w:t>
      </w:r>
    </w:p>
    <w:p w14:paraId="6E1A647B" w14:textId="0BB13460" w:rsidR="00BC5EC4" w:rsidRPr="00506B1E" w:rsidRDefault="00BC5EC4" w:rsidP="00506B1E">
      <w:pPr>
        <w:autoSpaceDE w:val="0"/>
        <w:autoSpaceDN w:val="0"/>
        <w:adjustRightInd w:val="0"/>
        <w:spacing w:before="240"/>
        <w:ind w:firstLine="567"/>
        <w:jc w:val="both"/>
        <w:rPr>
          <w:sz w:val="28"/>
          <w:szCs w:val="28"/>
        </w:rPr>
      </w:pPr>
      <w:r w:rsidRPr="00506B1E">
        <w:rPr>
          <w:sz w:val="28"/>
          <w:szCs w:val="28"/>
        </w:rPr>
        <w:t xml:space="preserve">“c) Doanh nghiệp bị xử phạt về một trong các hành vi vi phạm quy định </w:t>
      </w:r>
      <w:r w:rsidRPr="00DB45F1">
        <w:rPr>
          <w:spacing w:val="8"/>
          <w:sz w:val="28"/>
          <w:szCs w:val="28"/>
        </w:rPr>
        <w:t>tại khoản 1 Điều 5, khoản 1</w:t>
      </w:r>
      <w:r w:rsidR="003F34D9" w:rsidRPr="00DB45F1">
        <w:rPr>
          <w:spacing w:val="8"/>
          <w:sz w:val="28"/>
          <w:szCs w:val="28"/>
        </w:rPr>
        <w:t>4</w:t>
      </w:r>
      <w:r w:rsidRPr="00DB45F1">
        <w:rPr>
          <w:spacing w:val="8"/>
          <w:sz w:val="28"/>
          <w:szCs w:val="28"/>
        </w:rPr>
        <w:t xml:space="preserve"> Điều 40 hoặc khoản 3 Điều 47 Nghị định này trong quá trình tổ chức hoạt động bán hàng đa cấp theo quy định của pháp luật;”</w:t>
      </w:r>
    </w:p>
    <w:p w14:paraId="3CDD23F7" w14:textId="314888E4" w:rsidR="00EF777D" w:rsidRPr="00837C3D" w:rsidRDefault="002E2778" w:rsidP="00DB45F1">
      <w:pPr>
        <w:shd w:val="clear" w:color="auto" w:fill="FFFFFF"/>
        <w:spacing w:before="240" w:line="250" w:lineRule="auto"/>
        <w:ind w:firstLine="567"/>
        <w:jc w:val="both"/>
        <w:rPr>
          <w:sz w:val="28"/>
          <w:szCs w:val="28"/>
        </w:rPr>
      </w:pPr>
      <w:r w:rsidRPr="00837C3D">
        <w:rPr>
          <w:sz w:val="28"/>
          <w:szCs w:val="28"/>
        </w:rPr>
        <w:lastRenderedPageBreak/>
        <w:t>1</w:t>
      </w:r>
      <w:r>
        <w:rPr>
          <w:sz w:val="28"/>
          <w:szCs w:val="28"/>
        </w:rPr>
        <w:t>3</w:t>
      </w:r>
      <w:r w:rsidR="00EF777D" w:rsidRPr="00837C3D">
        <w:rPr>
          <w:sz w:val="28"/>
          <w:szCs w:val="28"/>
        </w:rPr>
        <w:t xml:space="preserve">. Sửa đổi, bổ sung Điều 18 như sau: </w:t>
      </w:r>
    </w:p>
    <w:p w14:paraId="656F8849" w14:textId="56953C1F" w:rsidR="009F0ABC" w:rsidRPr="00DB45F1" w:rsidRDefault="00153DA8" w:rsidP="00DB45F1">
      <w:pPr>
        <w:shd w:val="clear" w:color="auto" w:fill="FFFFFF"/>
        <w:spacing w:before="240" w:line="250" w:lineRule="auto"/>
        <w:ind w:firstLine="567"/>
        <w:jc w:val="both"/>
        <w:rPr>
          <w:sz w:val="28"/>
          <w:szCs w:val="28"/>
        </w:rPr>
      </w:pPr>
      <w:r w:rsidRPr="00DB45F1">
        <w:rPr>
          <w:sz w:val="28"/>
          <w:szCs w:val="28"/>
        </w:rPr>
        <w:t>“</w:t>
      </w:r>
      <w:r w:rsidR="009F0ABC" w:rsidRPr="00DB45F1">
        <w:rPr>
          <w:b/>
          <w:bCs/>
          <w:sz w:val="28"/>
          <w:szCs w:val="28"/>
        </w:rPr>
        <w:t>Điều 18. Trình tự, thủ tục chấm dứt hoạt động bán hàng đa cấp</w:t>
      </w:r>
    </w:p>
    <w:p w14:paraId="0AB98C55" w14:textId="7A673BD6" w:rsidR="00DC5BAD" w:rsidRPr="00506B1E" w:rsidRDefault="00DC5BAD" w:rsidP="00DB45F1">
      <w:pPr>
        <w:shd w:val="clear" w:color="auto" w:fill="FFFFFF"/>
        <w:spacing w:before="240" w:line="250" w:lineRule="auto"/>
        <w:ind w:firstLine="567"/>
        <w:jc w:val="both"/>
        <w:rPr>
          <w:sz w:val="28"/>
          <w:szCs w:val="28"/>
        </w:rPr>
      </w:pPr>
      <w:r w:rsidRPr="00506B1E">
        <w:rPr>
          <w:sz w:val="28"/>
          <w:szCs w:val="28"/>
          <w:lang w:val="vi-VN"/>
        </w:rPr>
        <w:t>1. Trường hợp doanh nghiệp tự chấm dứt hoạt động bán hàng đa cấp:</w:t>
      </w:r>
    </w:p>
    <w:p w14:paraId="0B4944F1" w14:textId="77777777" w:rsidR="00DC5BAD" w:rsidRPr="00506B1E" w:rsidRDefault="00DC5BAD" w:rsidP="00DB45F1">
      <w:pPr>
        <w:shd w:val="clear" w:color="auto" w:fill="FFFFFF"/>
        <w:spacing w:before="240" w:line="250" w:lineRule="auto"/>
        <w:ind w:firstLine="567"/>
        <w:jc w:val="both"/>
        <w:rPr>
          <w:sz w:val="28"/>
          <w:szCs w:val="28"/>
        </w:rPr>
      </w:pPr>
      <w:r w:rsidRPr="00506B1E">
        <w:rPr>
          <w:sz w:val="28"/>
          <w:szCs w:val="28"/>
          <w:lang w:val="vi-VN"/>
        </w:rPr>
        <w:t>a) Hồ sơ thông báo chấm dứt hoạt động bán hàng đa cấp bao gồm:</w:t>
      </w:r>
    </w:p>
    <w:p w14:paraId="14E67D89" w14:textId="22E5F0EC" w:rsidR="00DC5BAD" w:rsidRPr="00506B1E" w:rsidRDefault="00DC5BAD" w:rsidP="00DB45F1">
      <w:pPr>
        <w:shd w:val="clear" w:color="auto" w:fill="FFFFFF"/>
        <w:spacing w:before="240" w:line="250" w:lineRule="auto"/>
        <w:ind w:firstLine="567"/>
        <w:jc w:val="both"/>
        <w:rPr>
          <w:sz w:val="28"/>
          <w:szCs w:val="28"/>
        </w:rPr>
      </w:pPr>
      <w:r w:rsidRPr="00506B1E">
        <w:rPr>
          <w:sz w:val="28"/>
          <w:szCs w:val="28"/>
          <w:lang w:val="vi-VN"/>
        </w:rPr>
        <w:t xml:space="preserve">Thông báo chấm dứt hoạt động bán hàng đa cấp theo </w:t>
      </w:r>
      <w:r w:rsidR="00033170" w:rsidRPr="00506B1E">
        <w:rPr>
          <w:sz w:val="28"/>
          <w:szCs w:val="28"/>
          <w:lang w:val="vi-VN"/>
        </w:rPr>
        <w:t>Mẫu</w:t>
      </w:r>
      <w:r w:rsidRPr="00506B1E">
        <w:rPr>
          <w:sz w:val="28"/>
          <w:szCs w:val="28"/>
          <w:lang w:val="vi-VN"/>
        </w:rPr>
        <w:t xml:space="preserve"> số 06 tại Phụ lục ban hành kèm theo Nghị định này;</w:t>
      </w:r>
    </w:p>
    <w:p w14:paraId="696ABC25" w14:textId="5C032A27" w:rsidR="00DC5BAD" w:rsidRPr="00506B1E" w:rsidRDefault="00DC5BAD" w:rsidP="00290ABB">
      <w:pPr>
        <w:shd w:val="clear" w:color="auto" w:fill="FFFFFF"/>
        <w:spacing w:before="240" w:line="250" w:lineRule="auto"/>
        <w:ind w:firstLine="567"/>
        <w:jc w:val="both"/>
        <w:rPr>
          <w:sz w:val="28"/>
          <w:szCs w:val="28"/>
        </w:rPr>
      </w:pPr>
      <w:r w:rsidRPr="00506B1E">
        <w:rPr>
          <w:sz w:val="28"/>
          <w:szCs w:val="28"/>
          <w:lang w:val="vi-VN"/>
        </w:rPr>
        <w:t xml:space="preserve">Báo cáo theo </w:t>
      </w:r>
      <w:r w:rsidR="00033170" w:rsidRPr="00506B1E">
        <w:rPr>
          <w:sz w:val="28"/>
          <w:szCs w:val="28"/>
          <w:lang w:val="vi-VN"/>
        </w:rPr>
        <w:t>Mẫu</w:t>
      </w:r>
      <w:r w:rsidRPr="00506B1E">
        <w:rPr>
          <w:sz w:val="28"/>
          <w:szCs w:val="28"/>
          <w:lang w:val="vi-VN"/>
        </w:rPr>
        <w:t xml:space="preserve"> số </w:t>
      </w:r>
      <w:r w:rsidR="00610663" w:rsidRPr="00506B1E">
        <w:rPr>
          <w:sz w:val="28"/>
          <w:szCs w:val="28"/>
        </w:rPr>
        <w:t>06a</w:t>
      </w:r>
      <w:r w:rsidR="00610663" w:rsidRPr="00506B1E">
        <w:rPr>
          <w:sz w:val="28"/>
          <w:szCs w:val="28"/>
          <w:lang w:val="vi-VN"/>
        </w:rPr>
        <w:t xml:space="preserve"> </w:t>
      </w:r>
      <w:r w:rsidRPr="00506B1E">
        <w:rPr>
          <w:sz w:val="28"/>
          <w:szCs w:val="28"/>
          <w:lang w:val="vi-VN"/>
        </w:rPr>
        <w:t>tại Phụ lục ban hành kèm theo Nghị định này;</w:t>
      </w:r>
    </w:p>
    <w:p w14:paraId="3EC0CD4E" w14:textId="21F85FF2" w:rsidR="00DC5BAD" w:rsidRPr="00506B1E" w:rsidRDefault="00DC5BAD" w:rsidP="00DB45F1">
      <w:pPr>
        <w:widowControl w:val="0"/>
        <w:shd w:val="clear" w:color="auto" w:fill="FFFFFF"/>
        <w:spacing w:before="240" w:line="250" w:lineRule="auto"/>
        <w:ind w:firstLine="567"/>
        <w:jc w:val="both"/>
        <w:rPr>
          <w:sz w:val="28"/>
          <w:szCs w:val="28"/>
        </w:rPr>
      </w:pPr>
      <w:r w:rsidRPr="00506B1E">
        <w:rPr>
          <w:sz w:val="28"/>
          <w:szCs w:val="28"/>
          <w:lang w:val="vi-VN"/>
        </w:rPr>
        <w:t>01 bản sao giấy chứng nhận đăng ký doanh nghiệp điều chỉnh l</w:t>
      </w:r>
      <w:r w:rsidRPr="00506B1E">
        <w:rPr>
          <w:sz w:val="28"/>
          <w:szCs w:val="28"/>
        </w:rPr>
        <w:t>ầ</w:t>
      </w:r>
      <w:r w:rsidRPr="00506B1E">
        <w:rPr>
          <w:sz w:val="28"/>
          <w:szCs w:val="28"/>
          <w:lang w:val="vi-VN"/>
        </w:rPr>
        <w:t>n g</w:t>
      </w:r>
      <w:r w:rsidRPr="00506B1E">
        <w:rPr>
          <w:sz w:val="28"/>
          <w:szCs w:val="28"/>
        </w:rPr>
        <w:t>ầ</w:t>
      </w:r>
      <w:r w:rsidRPr="00506B1E">
        <w:rPr>
          <w:sz w:val="28"/>
          <w:szCs w:val="28"/>
          <w:lang w:val="vi-VN"/>
        </w:rPr>
        <w:t>n nhất hoặc giấy tờ có giá trị pháp lý tương đương;</w:t>
      </w:r>
    </w:p>
    <w:p w14:paraId="0590F877" w14:textId="2B678EFF" w:rsidR="00DC5BAD" w:rsidRPr="00506B1E" w:rsidRDefault="00DC5BAD" w:rsidP="00DB45F1">
      <w:pPr>
        <w:shd w:val="clear" w:color="auto" w:fill="FFFFFF"/>
        <w:spacing w:before="240" w:line="250" w:lineRule="auto"/>
        <w:ind w:firstLine="567"/>
        <w:jc w:val="both"/>
        <w:rPr>
          <w:sz w:val="28"/>
          <w:szCs w:val="28"/>
        </w:rPr>
      </w:pPr>
      <w:r w:rsidRPr="00506B1E">
        <w:rPr>
          <w:sz w:val="28"/>
          <w:szCs w:val="28"/>
          <w:lang w:val="vi-VN"/>
        </w:rPr>
        <w:t>01 bản chính giấy chứng nhận đăng ký hoạt động bán hàng đa cấp;</w:t>
      </w:r>
    </w:p>
    <w:p w14:paraId="25989984" w14:textId="0700383C" w:rsidR="00DC5BAD" w:rsidRPr="00506B1E" w:rsidRDefault="00DC5BAD" w:rsidP="00DB45F1">
      <w:pPr>
        <w:shd w:val="clear" w:color="auto" w:fill="FFFFFF"/>
        <w:spacing w:before="240" w:line="250" w:lineRule="auto"/>
        <w:ind w:firstLine="567"/>
        <w:jc w:val="both"/>
        <w:rPr>
          <w:sz w:val="28"/>
          <w:szCs w:val="28"/>
        </w:rPr>
      </w:pPr>
      <w:r w:rsidRPr="00506B1E">
        <w:rPr>
          <w:sz w:val="28"/>
          <w:szCs w:val="28"/>
          <w:lang w:val="vi-VN"/>
        </w:rPr>
        <w:t>01 bản sao quyết định về việc chấm dứt hoạt động bán hàng đa cấp của chủ doanh nghiệp tư nhân hoặc chủ sở hữu công ty trách nhiệm hữu hạn một thành viên; quyết định và biên bản họp về việc chấm dứt hoạt động bán hàng đa cấp của hội đồng thành viên nếu là công ty trách nhiệm hữu hạn hai thành viên trở lên, của đại hội đồng cổ đông nếu là công ty cổ phần, của các thành viên h</w:t>
      </w:r>
      <w:r w:rsidRPr="00506B1E">
        <w:rPr>
          <w:sz w:val="28"/>
          <w:szCs w:val="28"/>
        </w:rPr>
        <w:t>ợ</w:t>
      </w:r>
      <w:r w:rsidRPr="00506B1E">
        <w:rPr>
          <w:sz w:val="28"/>
          <w:szCs w:val="28"/>
          <w:lang w:val="vi-VN"/>
        </w:rPr>
        <w:t>p danh nếu là công ty h</w:t>
      </w:r>
      <w:r w:rsidRPr="00506B1E">
        <w:rPr>
          <w:sz w:val="28"/>
          <w:szCs w:val="28"/>
        </w:rPr>
        <w:t>ợ</w:t>
      </w:r>
      <w:r w:rsidRPr="00506B1E">
        <w:rPr>
          <w:sz w:val="28"/>
          <w:szCs w:val="28"/>
          <w:lang w:val="vi-VN"/>
        </w:rPr>
        <w:t>p danh</w:t>
      </w:r>
      <w:r w:rsidR="00BF0947" w:rsidRPr="00506B1E">
        <w:rPr>
          <w:sz w:val="28"/>
          <w:szCs w:val="28"/>
        </w:rPr>
        <w:t>.</w:t>
      </w:r>
    </w:p>
    <w:p w14:paraId="6A461DD7" w14:textId="77777777" w:rsidR="00DC5BAD" w:rsidRPr="00506B1E" w:rsidRDefault="00DC5BAD" w:rsidP="00DB45F1">
      <w:pPr>
        <w:shd w:val="clear" w:color="auto" w:fill="FFFFFF"/>
        <w:spacing w:before="240" w:line="250" w:lineRule="auto"/>
        <w:ind w:firstLine="567"/>
        <w:jc w:val="both"/>
        <w:rPr>
          <w:sz w:val="28"/>
          <w:szCs w:val="28"/>
        </w:rPr>
      </w:pPr>
      <w:r w:rsidRPr="00506B1E">
        <w:rPr>
          <w:sz w:val="28"/>
          <w:szCs w:val="28"/>
          <w:lang w:val="vi-VN"/>
        </w:rPr>
        <w:t>b) Trình tự, thủ tục chấm dứt hoạt động bán hàng đa cấp:</w:t>
      </w:r>
    </w:p>
    <w:p w14:paraId="1EF3A67C" w14:textId="1B15F05B" w:rsidR="00DC5BAD" w:rsidRPr="00506B1E" w:rsidRDefault="00DC5BAD" w:rsidP="00DB45F1">
      <w:pPr>
        <w:shd w:val="clear" w:color="auto" w:fill="FFFFFF"/>
        <w:spacing w:before="240" w:line="250" w:lineRule="auto"/>
        <w:ind w:firstLine="567"/>
        <w:jc w:val="both"/>
        <w:rPr>
          <w:sz w:val="28"/>
          <w:szCs w:val="28"/>
        </w:rPr>
      </w:pPr>
      <w:r w:rsidRPr="00506B1E">
        <w:rPr>
          <w:sz w:val="28"/>
          <w:szCs w:val="28"/>
          <w:lang w:val="vi-VN"/>
        </w:rPr>
        <w:t>Doanh nghiệp nộp hồ sơ thông báo chấm dứt hoạt động bán hàng đa cấp tới Bộ Công Thương (</w:t>
      </w:r>
      <w:r w:rsidR="00F5170C" w:rsidRPr="00506B1E">
        <w:rPr>
          <w:sz w:val="28"/>
          <w:szCs w:val="28"/>
        </w:rPr>
        <w:t>nộp</w:t>
      </w:r>
      <w:r w:rsidR="00F5170C" w:rsidRPr="00506B1E">
        <w:rPr>
          <w:sz w:val="28"/>
          <w:szCs w:val="28"/>
          <w:lang w:val="vi-VN"/>
        </w:rPr>
        <w:t xml:space="preserve"> </w:t>
      </w:r>
      <w:r w:rsidRPr="00506B1E">
        <w:rPr>
          <w:sz w:val="28"/>
          <w:szCs w:val="28"/>
          <w:lang w:val="vi-VN"/>
        </w:rPr>
        <w:t>trực tiếp</w:t>
      </w:r>
      <w:r w:rsidR="00F5170C" w:rsidRPr="00506B1E">
        <w:rPr>
          <w:sz w:val="28"/>
          <w:szCs w:val="28"/>
        </w:rPr>
        <w:t>, trực tuyến</w:t>
      </w:r>
      <w:r w:rsidRPr="00506B1E">
        <w:rPr>
          <w:sz w:val="28"/>
          <w:szCs w:val="28"/>
          <w:lang w:val="vi-VN"/>
        </w:rPr>
        <w:t xml:space="preserve"> hoặc qua </w:t>
      </w:r>
      <w:r w:rsidR="00DC6FDE" w:rsidRPr="00506B1E">
        <w:rPr>
          <w:sz w:val="28"/>
          <w:szCs w:val="28"/>
          <w:lang w:val="vi-VN"/>
        </w:rPr>
        <w:t>dịch vụ bưu chính</w:t>
      </w:r>
      <w:r w:rsidRPr="00506B1E">
        <w:rPr>
          <w:sz w:val="28"/>
          <w:szCs w:val="28"/>
          <w:lang w:val="vi-VN"/>
        </w:rPr>
        <w:t>);</w:t>
      </w:r>
    </w:p>
    <w:p w14:paraId="0446B3AC" w14:textId="62252FD9" w:rsidR="00DC5BAD" w:rsidRPr="00506B1E" w:rsidRDefault="00DC5BAD" w:rsidP="00DB45F1">
      <w:pPr>
        <w:shd w:val="clear" w:color="auto" w:fill="FFFFFF"/>
        <w:spacing w:before="240" w:line="250" w:lineRule="auto"/>
        <w:ind w:firstLine="567"/>
        <w:jc w:val="both"/>
        <w:rPr>
          <w:sz w:val="28"/>
          <w:szCs w:val="28"/>
        </w:rPr>
      </w:pPr>
      <w:r w:rsidRPr="00506B1E">
        <w:rPr>
          <w:sz w:val="28"/>
          <w:szCs w:val="28"/>
          <w:lang w:val="vi-VN"/>
        </w:rPr>
        <w:t xml:space="preserve">Trường hợp </w:t>
      </w:r>
      <w:r w:rsidR="00BC7F7D" w:rsidRPr="00506B1E">
        <w:rPr>
          <w:sz w:val="28"/>
          <w:szCs w:val="28"/>
        </w:rPr>
        <w:t>hồ sơ không đáp ứng quy định tại điểm a khoản này</w:t>
      </w:r>
      <w:r w:rsidRPr="00506B1E">
        <w:rPr>
          <w:sz w:val="28"/>
          <w:szCs w:val="28"/>
          <w:lang w:val="vi-VN"/>
        </w:rPr>
        <w:t>, Bộ Công Thương ban hành thông báo sửa đổi, bổ sung trong thời hạn 1</w:t>
      </w:r>
      <w:r w:rsidRPr="00506B1E">
        <w:rPr>
          <w:sz w:val="28"/>
          <w:szCs w:val="28"/>
        </w:rPr>
        <w:t>0</w:t>
      </w:r>
      <w:r w:rsidRPr="00506B1E">
        <w:rPr>
          <w:sz w:val="28"/>
          <w:szCs w:val="28"/>
          <w:lang w:val="vi-VN"/>
        </w:rPr>
        <w:t xml:space="preserve"> ngày làm việc kể từ ngày nhận được hồ sơ.</w:t>
      </w:r>
      <w:r w:rsidRPr="00506B1E">
        <w:rPr>
          <w:sz w:val="28"/>
          <w:szCs w:val="28"/>
        </w:rPr>
        <w:t xml:space="preserve"> Thời hạn sửa đổi, bổ sung là 15 ngày làm việc kể từ ngày nhận được thông báo.</w:t>
      </w:r>
    </w:p>
    <w:p w14:paraId="2767920C" w14:textId="77777777" w:rsidR="00DC5BAD" w:rsidRPr="00506B1E" w:rsidRDefault="00DC5BAD" w:rsidP="00DB45F1">
      <w:pPr>
        <w:shd w:val="clear" w:color="auto" w:fill="FFFFFF"/>
        <w:spacing w:before="240" w:line="250" w:lineRule="auto"/>
        <w:ind w:firstLine="567"/>
        <w:jc w:val="both"/>
        <w:rPr>
          <w:sz w:val="28"/>
          <w:szCs w:val="28"/>
        </w:rPr>
      </w:pPr>
      <w:r w:rsidRPr="00506B1E">
        <w:rPr>
          <w:sz w:val="28"/>
          <w:szCs w:val="28"/>
          <w:lang w:val="vi-VN"/>
        </w:rPr>
        <w:t>Trường hợp doanh nghiệp không sửa đổi, bổ sung hồ sơ đúng thời hạn hoặc hồ sơ của doanh nghiệp không đáp ứng quy định, Bộ Công Thương thông báo trả lại hồ sơ cho doanh nghiệp b</w:t>
      </w:r>
      <w:r w:rsidRPr="00506B1E">
        <w:rPr>
          <w:sz w:val="28"/>
          <w:szCs w:val="28"/>
        </w:rPr>
        <w:t>ằ</w:t>
      </w:r>
      <w:r w:rsidRPr="00506B1E">
        <w:rPr>
          <w:sz w:val="28"/>
          <w:szCs w:val="28"/>
          <w:lang w:val="vi-VN"/>
        </w:rPr>
        <w:t>ng văn bản, trong đó nêu rõ lý do trả lại hồ sơ.</w:t>
      </w:r>
    </w:p>
    <w:p w14:paraId="3679456D" w14:textId="4214BDFA" w:rsidR="00D93903" w:rsidRPr="00506B1E" w:rsidRDefault="00DC5BAD" w:rsidP="00DB45F1">
      <w:pPr>
        <w:shd w:val="clear" w:color="auto" w:fill="FFFFFF"/>
        <w:spacing w:before="240" w:line="250" w:lineRule="auto"/>
        <w:ind w:firstLine="567"/>
        <w:jc w:val="both"/>
        <w:rPr>
          <w:sz w:val="28"/>
          <w:szCs w:val="28"/>
        </w:rPr>
      </w:pPr>
      <w:r w:rsidRPr="00506B1E">
        <w:rPr>
          <w:sz w:val="28"/>
          <w:szCs w:val="28"/>
          <w:lang w:val="vi-VN"/>
        </w:rPr>
        <w:t>Trong thời hạn 10 ngày làm việc kể từ ngày nhận được hồ sơ thông báo ch</w:t>
      </w:r>
      <w:r w:rsidRPr="00506B1E">
        <w:rPr>
          <w:sz w:val="28"/>
          <w:szCs w:val="28"/>
        </w:rPr>
        <w:t>ấ</w:t>
      </w:r>
      <w:r w:rsidRPr="00506B1E">
        <w:rPr>
          <w:sz w:val="28"/>
          <w:szCs w:val="28"/>
          <w:lang w:val="vi-VN"/>
        </w:rPr>
        <w:t>m dứt hoạt động bán hàng đa cấp hợp lệ, Bộ Công Thương ban hành văn bản xác nhận tiếp nhận hồ sơ thông báo chấm dứt hoạt động bán hàng đa cấp, thông báo cho các Sở Công Thương trên toàn quốc theo một trong các phương thức quy định tại khoản 5 Điều 10 Nghị định này và công bố trên trang thông tin điện tử của Bộ Công Thương.</w:t>
      </w:r>
    </w:p>
    <w:p w14:paraId="25670CA7" w14:textId="77777777" w:rsidR="00D93903" w:rsidRPr="00506B1E" w:rsidRDefault="00D93903" w:rsidP="00506B1E">
      <w:pPr>
        <w:shd w:val="clear" w:color="auto" w:fill="FFFFFF"/>
        <w:spacing w:before="240"/>
        <w:ind w:firstLine="567"/>
        <w:jc w:val="both"/>
        <w:rPr>
          <w:sz w:val="28"/>
          <w:szCs w:val="28"/>
          <w:lang w:val="vi-VN"/>
        </w:rPr>
      </w:pPr>
      <w:r w:rsidRPr="00506B1E">
        <w:rPr>
          <w:sz w:val="28"/>
          <w:szCs w:val="28"/>
          <w:lang w:val="vi-VN"/>
        </w:rPr>
        <w:lastRenderedPageBreak/>
        <w:t>2. Trường hợp doanh nghiệp chấm dứt hoạt động bán hàng đa cấp do giấy chứng nhận đăng ký hoạt động bán hàng đa cấp hết hiệu lực hoặc bị thu hồi:</w:t>
      </w:r>
    </w:p>
    <w:p w14:paraId="7D5D34DC" w14:textId="77777777" w:rsidR="00D93903" w:rsidRPr="00506B1E" w:rsidRDefault="00D93903" w:rsidP="00506B1E">
      <w:pPr>
        <w:shd w:val="clear" w:color="auto" w:fill="FFFFFF"/>
        <w:spacing w:before="240"/>
        <w:ind w:firstLine="567"/>
        <w:jc w:val="both"/>
        <w:rPr>
          <w:sz w:val="28"/>
          <w:szCs w:val="28"/>
          <w:lang w:val="vi-VN"/>
        </w:rPr>
      </w:pPr>
      <w:r w:rsidRPr="00506B1E">
        <w:rPr>
          <w:sz w:val="28"/>
          <w:szCs w:val="28"/>
          <w:lang w:val="vi-VN"/>
        </w:rPr>
        <w:t>a) Hồ sơ thông báo chấm dứt hoạt động bán hàng đa cấp bao gồm:</w:t>
      </w:r>
    </w:p>
    <w:p w14:paraId="7BC1E616" w14:textId="294C9800" w:rsidR="00D93903" w:rsidRPr="00506B1E" w:rsidRDefault="00D93903" w:rsidP="00506B1E">
      <w:pPr>
        <w:shd w:val="clear" w:color="auto" w:fill="FFFFFF"/>
        <w:spacing w:before="240"/>
        <w:ind w:firstLine="567"/>
        <w:jc w:val="both"/>
        <w:rPr>
          <w:sz w:val="28"/>
          <w:szCs w:val="28"/>
          <w:lang w:val="vi-VN"/>
        </w:rPr>
      </w:pPr>
      <w:r w:rsidRPr="00506B1E">
        <w:rPr>
          <w:sz w:val="28"/>
          <w:szCs w:val="28"/>
          <w:lang w:val="vi-VN"/>
        </w:rPr>
        <w:t xml:space="preserve">Thông báo chấm dứt hoạt động bán hàng đa cấp theo </w:t>
      </w:r>
      <w:r w:rsidR="00033170" w:rsidRPr="00506B1E">
        <w:rPr>
          <w:sz w:val="28"/>
          <w:szCs w:val="28"/>
          <w:lang w:val="vi-VN"/>
        </w:rPr>
        <w:t>Mẫu</w:t>
      </w:r>
      <w:r w:rsidRPr="00506B1E">
        <w:rPr>
          <w:sz w:val="28"/>
          <w:szCs w:val="28"/>
          <w:lang w:val="vi-VN"/>
        </w:rPr>
        <w:t xml:space="preserve"> số 06 tại Phụ lục ban hành kèm theo Nghị định này;</w:t>
      </w:r>
    </w:p>
    <w:p w14:paraId="58A4D818" w14:textId="34362725" w:rsidR="00D93903" w:rsidRPr="00506B1E" w:rsidRDefault="00D93903" w:rsidP="00506B1E">
      <w:pPr>
        <w:shd w:val="clear" w:color="auto" w:fill="FFFFFF"/>
        <w:spacing w:before="240"/>
        <w:ind w:firstLine="567"/>
        <w:jc w:val="both"/>
        <w:rPr>
          <w:sz w:val="28"/>
          <w:szCs w:val="28"/>
          <w:lang w:val="vi-VN"/>
        </w:rPr>
      </w:pPr>
      <w:r w:rsidRPr="00506B1E">
        <w:rPr>
          <w:sz w:val="28"/>
          <w:szCs w:val="28"/>
          <w:lang w:val="vi-VN"/>
        </w:rPr>
        <w:t xml:space="preserve">Báo cáo theo </w:t>
      </w:r>
      <w:r w:rsidR="00033170" w:rsidRPr="00506B1E">
        <w:rPr>
          <w:sz w:val="28"/>
          <w:szCs w:val="28"/>
          <w:lang w:val="vi-VN"/>
        </w:rPr>
        <w:t>Mẫu</w:t>
      </w:r>
      <w:r w:rsidRPr="00506B1E">
        <w:rPr>
          <w:sz w:val="28"/>
          <w:szCs w:val="28"/>
          <w:lang w:val="vi-VN"/>
        </w:rPr>
        <w:t xml:space="preserve"> số </w:t>
      </w:r>
      <w:r w:rsidR="00610663" w:rsidRPr="00506B1E">
        <w:rPr>
          <w:sz w:val="28"/>
          <w:szCs w:val="28"/>
        </w:rPr>
        <w:t xml:space="preserve">06a </w:t>
      </w:r>
      <w:r w:rsidRPr="00506B1E">
        <w:rPr>
          <w:sz w:val="28"/>
          <w:szCs w:val="28"/>
          <w:lang w:val="vi-VN"/>
        </w:rPr>
        <w:t>tại Phụ lục ban hành kèm theo Nghị định này;</w:t>
      </w:r>
    </w:p>
    <w:p w14:paraId="47030588" w14:textId="3F0560F7" w:rsidR="00D93903" w:rsidRPr="00506B1E" w:rsidRDefault="00D93903" w:rsidP="00506B1E">
      <w:pPr>
        <w:shd w:val="clear" w:color="auto" w:fill="FFFFFF"/>
        <w:spacing w:before="240"/>
        <w:ind w:firstLine="567"/>
        <w:jc w:val="both"/>
        <w:rPr>
          <w:sz w:val="28"/>
          <w:szCs w:val="28"/>
          <w:lang w:val="vi-VN"/>
        </w:rPr>
      </w:pPr>
      <w:r w:rsidRPr="00506B1E">
        <w:rPr>
          <w:sz w:val="28"/>
          <w:szCs w:val="28"/>
          <w:lang w:val="vi-VN"/>
        </w:rPr>
        <w:t>01 bản sao giấy chứng nhận đăng ký doanh nghiệp điều chỉnh lần gần nhất hoặc giấy tờ có giá trị pháp lý tương đương;</w:t>
      </w:r>
    </w:p>
    <w:p w14:paraId="59F81310" w14:textId="75F29E09" w:rsidR="00D93903" w:rsidRPr="00506B1E" w:rsidRDefault="00D93903" w:rsidP="00506B1E">
      <w:pPr>
        <w:shd w:val="clear" w:color="auto" w:fill="FFFFFF"/>
        <w:spacing w:before="240"/>
        <w:ind w:firstLine="567"/>
        <w:jc w:val="both"/>
        <w:rPr>
          <w:sz w:val="28"/>
          <w:szCs w:val="28"/>
          <w:lang w:val="vi-VN"/>
        </w:rPr>
      </w:pPr>
      <w:r w:rsidRPr="00506B1E">
        <w:rPr>
          <w:sz w:val="28"/>
          <w:szCs w:val="28"/>
          <w:lang w:val="vi-VN"/>
        </w:rPr>
        <w:t>01 bản chính giấy chứng nhận đăng ký hoạt động bán hàng đa cấp.</w:t>
      </w:r>
    </w:p>
    <w:p w14:paraId="1D0032CB" w14:textId="77777777" w:rsidR="00D93903" w:rsidRPr="00506B1E" w:rsidRDefault="00D93903" w:rsidP="00506B1E">
      <w:pPr>
        <w:shd w:val="clear" w:color="auto" w:fill="FFFFFF"/>
        <w:spacing w:before="240"/>
        <w:ind w:firstLine="567"/>
        <w:jc w:val="both"/>
        <w:rPr>
          <w:sz w:val="28"/>
          <w:szCs w:val="28"/>
          <w:lang w:val="vi-VN"/>
        </w:rPr>
      </w:pPr>
      <w:r w:rsidRPr="00506B1E">
        <w:rPr>
          <w:sz w:val="28"/>
          <w:szCs w:val="28"/>
          <w:lang w:val="vi-VN"/>
        </w:rPr>
        <w:t>b) Trình tự, thủ tục chấm dứt hoạt động bán hàng đa cấp:</w:t>
      </w:r>
    </w:p>
    <w:p w14:paraId="2BA95164" w14:textId="2C3C5BE1" w:rsidR="00D93903" w:rsidRPr="00506B1E" w:rsidRDefault="00D93903" w:rsidP="00506B1E">
      <w:pPr>
        <w:shd w:val="clear" w:color="auto" w:fill="FFFFFF"/>
        <w:spacing w:before="240"/>
        <w:ind w:firstLine="567"/>
        <w:jc w:val="both"/>
        <w:rPr>
          <w:sz w:val="28"/>
          <w:szCs w:val="28"/>
          <w:lang w:val="vi-VN"/>
        </w:rPr>
      </w:pPr>
      <w:r w:rsidRPr="00506B1E">
        <w:rPr>
          <w:sz w:val="28"/>
          <w:szCs w:val="28"/>
          <w:lang w:val="vi-VN"/>
        </w:rPr>
        <w:t>Trong thời hạn 30 ngày làm việc kể từ ngày giấy chứng nhận đăng ký hoạt động bán hàng đa cấp hết hiệu lực hoặc bị thu hồi, doanh nghiệp có trách nhiệm nộp hồ sơ thông báo chấm dứt hoạt động bán hàng đa cấp tới Bộ Công Thương (</w:t>
      </w:r>
      <w:r w:rsidRPr="00506B1E">
        <w:rPr>
          <w:sz w:val="28"/>
          <w:szCs w:val="28"/>
        </w:rPr>
        <w:t>nộp</w:t>
      </w:r>
      <w:r w:rsidRPr="00506B1E">
        <w:rPr>
          <w:sz w:val="28"/>
          <w:szCs w:val="28"/>
          <w:lang w:val="vi-VN"/>
        </w:rPr>
        <w:t xml:space="preserve"> trực tiếp</w:t>
      </w:r>
      <w:r w:rsidRPr="00506B1E">
        <w:rPr>
          <w:sz w:val="28"/>
          <w:szCs w:val="28"/>
        </w:rPr>
        <w:t>, trực tuyến</w:t>
      </w:r>
      <w:r w:rsidRPr="00506B1E">
        <w:rPr>
          <w:sz w:val="28"/>
          <w:szCs w:val="28"/>
          <w:lang w:val="vi-VN"/>
        </w:rPr>
        <w:t xml:space="preserve"> hoặc qua </w:t>
      </w:r>
      <w:r w:rsidR="00DC6FDE" w:rsidRPr="00506B1E">
        <w:rPr>
          <w:sz w:val="28"/>
          <w:szCs w:val="28"/>
          <w:lang w:val="vi-VN"/>
        </w:rPr>
        <w:t>dịch vụ bưu chính</w:t>
      </w:r>
      <w:r w:rsidRPr="00506B1E">
        <w:rPr>
          <w:sz w:val="28"/>
          <w:szCs w:val="28"/>
          <w:lang w:val="vi-VN"/>
        </w:rPr>
        <w:t>);</w:t>
      </w:r>
    </w:p>
    <w:p w14:paraId="09FF2C5F" w14:textId="1118429E" w:rsidR="00D93903" w:rsidRPr="00506B1E" w:rsidRDefault="00D93903" w:rsidP="00506B1E">
      <w:pPr>
        <w:shd w:val="clear" w:color="auto" w:fill="FFFFFF"/>
        <w:spacing w:before="240"/>
        <w:ind w:firstLine="567"/>
        <w:jc w:val="both"/>
        <w:rPr>
          <w:sz w:val="28"/>
          <w:szCs w:val="28"/>
        </w:rPr>
      </w:pPr>
      <w:r w:rsidRPr="00506B1E">
        <w:rPr>
          <w:sz w:val="28"/>
          <w:szCs w:val="28"/>
          <w:lang w:val="vi-VN"/>
        </w:rPr>
        <w:t xml:space="preserve">Trường hợp </w:t>
      </w:r>
      <w:r w:rsidR="00BC7F7D" w:rsidRPr="00506B1E">
        <w:rPr>
          <w:sz w:val="28"/>
          <w:szCs w:val="28"/>
        </w:rPr>
        <w:t>hồ sơ không đáp ứng quy định tại điểm a khoản này</w:t>
      </w:r>
      <w:r w:rsidRPr="00506B1E">
        <w:rPr>
          <w:sz w:val="28"/>
          <w:szCs w:val="28"/>
          <w:lang w:val="vi-VN"/>
        </w:rPr>
        <w:t>, Bộ Công Thương ban hành thông báo sửa đổi, bổ sung trong thời hạn 1</w:t>
      </w:r>
      <w:r w:rsidRPr="00506B1E">
        <w:rPr>
          <w:sz w:val="28"/>
          <w:szCs w:val="28"/>
        </w:rPr>
        <w:t>0</w:t>
      </w:r>
      <w:r w:rsidRPr="00506B1E">
        <w:rPr>
          <w:sz w:val="28"/>
          <w:szCs w:val="28"/>
          <w:lang w:val="vi-VN"/>
        </w:rPr>
        <w:t xml:space="preserve"> ngày làm việc kể từ ngày nhận được hồ sơ.</w:t>
      </w:r>
      <w:r w:rsidRPr="00506B1E">
        <w:rPr>
          <w:sz w:val="28"/>
          <w:szCs w:val="28"/>
        </w:rPr>
        <w:t xml:space="preserve"> Thời hạn sửa đổi, bổ sung là 15 ngày làm việc kể từ ngày nhận được thông báo.</w:t>
      </w:r>
    </w:p>
    <w:p w14:paraId="1D55FAC0" w14:textId="77777777" w:rsidR="00D93903" w:rsidRPr="00506B1E" w:rsidRDefault="00D93903" w:rsidP="00506B1E">
      <w:pPr>
        <w:shd w:val="clear" w:color="auto" w:fill="FFFFFF"/>
        <w:spacing w:before="240"/>
        <w:ind w:firstLine="567"/>
        <w:jc w:val="both"/>
        <w:rPr>
          <w:sz w:val="28"/>
          <w:szCs w:val="28"/>
        </w:rPr>
      </w:pPr>
      <w:r w:rsidRPr="00506B1E">
        <w:rPr>
          <w:sz w:val="28"/>
          <w:szCs w:val="28"/>
          <w:lang w:val="vi-VN"/>
        </w:rPr>
        <w:t>Trường hợp doanh nghiệp không sửa đổi, bổ sung hồ sơ đúng thời hạn hoặc hồ sơ của doanh nghiệp không đáp ứng quy định, Bộ Công Thương thông báo trả lại hồ sơ cho doanh nghiệp b</w:t>
      </w:r>
      <w:r w:rsidRPr="00506B1E">
        <w:rPr>
          <w:sz w:val="28"/>
          <w:szCs w:val="28"/>
        </w:rPr>
        <w:t>ằ</w:t>
      </w:r>
      <w:r w:rsidRPr="00506B1E">
        <w:rPr>
          <w:sz w:val="28"/>
          <w:szCs w:val="28"/>
          <w:lang w:val="vi-VN"/>
        </w:rPr>
        <w:t>ng văn bản, trong đó nêu rõ lý do trả lại hồ sơ.</w:t>
      </w:r>
    </w:p>
    <w:p w14:paraId="4B5A918D" w14:textId="719BC756" w:rsidR="00DC5BAD" w:rsidRPr="00506B1E" w:rsidRDefault="00D93903" w:rsidP="00506B1E">
      <w:pPr>
        <w:shd w:val="clear" w:color="auto" w:fill="FFFFFF"/>
        <w:spacing w:before="240"/>
        <w:ind w:firstLine="567"/>
        <w:jc w:val="both"/>
        <w:rPr>
          <w:sz w:val="28"/>
          <w:szCs w:val="28"/>
          <w:lang w:val="vi-VN"/>
        </w:rPr>
      </w:pPr>
      <w:r w:rsidRPr="00506B1E">
        <w:rPr>
          <w:sz w:val="28"/>
          <w:szCs w:val="28"/>
          <w:lang w:val="vi-VN"/>
        </w:rPr>
        <w:t>Trong thời hạn 10 ngày làm việc kể từ ngày nhận được hồ sơ thông báo ch</w:t>
      </w:r>
      <w:r w:rsidRPr="00506B1E">
        <w:rPr>
          <w:sz w:val="28"/>
          <w:szCs w:val="28"/>
        </w:rPr>
        <w:t>ấ</w:t>
      </w:r>
      <w:r w:rsidRPr="00506B1E">
        <w:rPr>
          <w:sz w:val="28"/>
          <w:szCs w:val="28"/>
          <w:lang w:val="vi-VN"/>
        </w:rPr>
        <w:t>m dứt hoạt động bán hàng đa cấp hợp lệ, Bộ Công Thương ban hành văn bản xác nhận tiếp nhận hồ sơ thông báo chấm dứt hoạt động bán hàng đa cấp, thông báo cho các Sở Công Thương trên toàn quốc theo một trong các phương thức quy định tại khoản 5 Điều 10 Nghị định này và công bố trên trang thông tin điện tử của Bộ Công Thương.</w:t>
      </w:r>
      <w:r w:rsidR="00153DA8" w:rsidRPr="00506B1E">
        <w:rPr>
          <w:sz w:val="28"/>
          <w:szCs w:val="28"/>
        </w:rPr>
        <w:t>”</w:t>
      </w:r>
    </w:p>
    <w:p w14:paraId="732A976A" w14:textId="2BF71040" w:rsidR="00EF1BFE" w:rsidRPr="00506B1E" w:rsidRDefault="002E2778" w:rsidP="00506B1E">
      <w:pPr>
        <w:autoSpaceDE w:val="0"/>
        <w:autoSpaceDN w:val="0"/>
        <w:adjustRightInd w:val="0"/>
        <w:spacing w:before="240"/>
        <w:ind w:firstLine="567"/>
        <w:jc w:val="both"/>
        <w:rPr>
          <w:sz w:val="28"/>
          <w:szCs w:val="28"/>
        </w:rPr>
      </w:pPr>
      <w:r w:rsidRPr="00506B1E">
        <w:rPr>
          <w:sz w:val="28"/>
          <w:szCs w:val="28"/>
        </w:rPr>
        <w:t>14</w:t>
      </w:r>
      <w:r w:rsidR="005B7CFF" w:rsidRPr="00506B1E">
        <w:rPr>
          <w:sz w:val="28"/>
          <w:szCs w:val="28"/>
        </w:rPr>
        <w:t xml:space="preserve">. </w:t>
      </w:r>
      <w:bookmarkStart w:id="1" w:name="_Hlk96426047"/>
      <w:r w:rsidR="00D40769" w:rsidRPr="00506B1E">
        <w:rPr>
          <w:sz w:val="28"/>
          <w:szCs w:val="28"/>
        </w:rPr>
        <w:t>Sửa đổi, bổ sung k</w:t>
      </w:r>
      <w:r w:rsidR="005B7CFF" w:rsidRPr="00506B1E">
        <w:rPr>
          <w:sz w:val="28"/>
          <w:szCs w:val="28"/>
        </w:rPr>
        <w:t xml:space="preserve">hoản 2 Điều 20 </w:t>
      </w:r>
      <w:bookmarkEnd w:id="1"/>
      <w:r w:rsidR="005B7CFF" w:rsidRPr="00506B1E">
        <w:rPr>
          <w:sz w:val="28"/>
          <w:szCs w:val="28"/>
        </w:rPr>
        <w:t>như sau:</w:t>
      </w:r>
    </w:p>
    <w:p w14:paraId="43FFA37D" w14:textId="7DAAC78B" w:rsidR="006D6604" w:rsidRPr="00506B1E" w:rsidRDefault="005B7CFF" w:rsidP="00506B1E">
      <w:pPr>
        <w:autoSpaceDE w:val="0"/>
        <w:autoSpaceDN w:val="0"/>
        <w:adjustRightInd w:val="0"/>
        <w:spacing w:before="240"/>
        <w:ind w:firstLine="567"/>
        <w:jc w:val="both"/>
        <w:rPr>
          <w:sz w:val="28"/>
          <w:szCs w:val="28"/>
        </w:rPr>
      </w:pPr>
      <w:r w:rsidRPr="00506B1E">
        <w:rPr>
          <w:sz w:val="28"/>
          <w:szCs w:val="28"/>
        </w:rPr>
        <w:t>“</w:t>
      </w:r>
      <w:r w:rsidRPr="00506B1E">
        <w:rPr>
          <w:sz w:val="28"/>
          <w:szCs w:val="28"/>
          <w:lang w:val="vi-VN"/>
        </w:rPr>
        <w:t>2. Trường hợp không có trụ sở, chi nhánh, văn phòng đại diện</w:t>
      </w:r>
      <w:r w:rsidR="00A9320C" w:rsidRPr="00506B1E">
        <w:rPr>
          <w:sz w:val="28"/>
          <w:szCs w:val="28"/>
        </w:rPr>
        <w:t>, địa điểm kinh doanh</w:t>
      </w:r>
      <w:r w:rsidRPr="00506B1E">
        <w:rPr>
          <w:sz w:val="28"/>
          <w:szCs w:val="28"/>
          <w:lang w:val="vi-VN"/>
        </w:rPr>
        <w:t xml:space="preserve"> tại địa phương, doanh nghiệp bán hàng đa cấp có trách nhiệm </w:t>
      </w:r>
      <w:r w:rsidR="00BE628B" w:rsidRPr="00506B1E">
        <w:rPr>
          <w:sz w:val="28"/>
          <w:szCs w:val="28"/>
        </w:rPr>
        <w:t>chỉ định</w:t>
      </w:r>
      <w:r w:rsidRPr="00506B1E">
        <w:rPr>
          <w:sz w:val="28"/>
          <w:szCs w:val="28"/>
          <w:lang w:val="vi-VN"/>
        </w:rPr>
        <w:t xml:space="preserve"> một cá nhân cư trú tại địa phương làm </w:t>
      </w:r>
      <w:r w:rsidR="00BE628B" w:rsidRPr="00506B1E">
        <w:rPr>
          <w:sz w:val="28"/>
          <w:szCs w:val="28"/>
        </w:rPr>
        <w:t>đầu mối</w:t>
      </w:r>
      <w:r w:rsidRPr="00506B1E">
        <w:rPr>
          <w:sz w:val="28"/>
          <w:szCs w:val="28"/>
          <w:lang w:val="vi-VN"/>
        </w:rPr>
        <w:t xml:space="preserve"> làm việc với các cơ quan quản lý nhà nước tại địa phương đó.</w:t>
      </w:r>
      <w:r w:rsidR="00677363" w:rsidRPr="00506B1E">
        <w:rPr>
          <w:sz w:val="28"/>
          <w:szCs w:val="28"/>
        </w:rPr>
        <w:t xml:space="preserve"> </w:t>
      </w:r>
      <w:bookmarkStart w:id="2" w:name="_Hlk96425994"/>
      <w:r w:rsidR="00BE628B" w:rsidRPr="00506B1E">
        <w:rPr>
          <w:sz w:val="28"/>
          <w:szCs w:val="28"/>
        </w:rPr>
        <w:t>Đầu mối làm việc</w:t>
      </w:r>
      <w:r w:rsidR="00677363" w:rsidRPr="00506B1E">
        <w:rPr>
          <w:sz w:val="28"/>
          <w:szCs w:val="28"/>
        </w:rPr>
        <w:t xml:space="preserve"> của doanh nghiệp bán hàng đa cấp tại địa phương phải đáp ứng các điều kiện sau</w:t>
      </w:r>
      <w:bookmarkEnd w:id="2"/>
      <w:r w:rsidR="00677363" w:rsidRPr="00506B1E">
        <w:rPr>
          <w:sz w:val="28"/>
          <w:szCs w:val="28"/>
        </w:rPr>
        <w:t>:</w:t>
      </w:r>
    </w:p>
    <w:p w14:paraId="2F8516F8" w14:textId="208CD492" w:rsidR="00927DDC" w:rsidRPr="00506B1E" w:rsidRDefault="00677363" w:rsidP="00506B1E">
      <w:pPr>
        <w:autoSpaceDE w:val="0"/>
        <w:autoSpaceDN w:val="0"/>
        <w:adjustRightInd w:val="0"/>
        <w:spacing w:before="240"/>
        <w:ind w:firstLine="567"/>
        <w:jc w:val="both"/>
        <w:rPr>
          <w:sz w:val="28"/>
          <w:szCs w:val="28"/>
        </w:rPr>
      </w:pPr>
      <w:bookmarkStart w:id="3" w:name="_Hlk96423852"/>
      <w:r w:rsidRPr="00506B1E">
        <w:rPr>
          <w:sz w:val="28"/>
          <w:szCs w:val="28"/>
        </w:rPr>
        <w:lastRenderedPageBreak/>
        <w:t xml:space="preserve">a) </w:t>
      </w:r>
      <w:r w:rsidR="00927DDC" w:rsidRPr="00506B1E">
        <w:rPr>
          <w:sz w:val="28"/>
          <w:szCs w:val="28"/>
        </w:rPr>
        <w:t xml:space="preserve">Không thuộc trường hợp quy định tại điểm </w:t>
      </w:r>
      <w:r w:rsidR="00BA6D08" w:rsidRPr="00506B1E">
        <w:rPr>
          <w:sz w:val="28"/>
          <w:szCs w:val="28"/>
        </w:rPr>
        <w:t>a</w:t>
      </w:r>
      <w:r w:rsidR="00927DDC" w:rsidRPr="00506B1E">
        <w:rPr>
          <w:sz w:val="28"/>
          <w:szCs w:val="28"/>
        </w:rPr>
        <w:t xml:space="preserve"> khoản 2 Điều 28 Nghị định này;</w:t>
      </w:r>
    </w:p>
    <w:p w14:paraId="402FD554" w14:textId="34D10904" w:rsidR="00071199" w:rsidRPr="00506B1E" w:rsidRDefault="00927DDC" w:rsidP="00506B1E">
      <w:pPr>
        <w:autoSpaceDE w:val="0"/>
        <w:autoSpaceDN w:val="0"/>
        <w:adjustRightInd w:val="0"/>
        <w:spacing w:before="240"/>
        <w:ind w:firstLine="567"/>
        <w:jc w:val="both"/>
        <w:rPr>
          <w:spacing w:val="-4"/>
          <w:sz w:val="28"/>
          <w:szCs w:val="28"/>
        </w:rPr>
      </w:pPr>
      <w:r w:rsidRPr="00506B1E">
        <w:rPr>
          <w:spacing w:val="-4"/>
          <w:sz w:val="28"/>
          <w:szCs w:val="28"/>
        </w:rPr>
        <w:t xml:space="preserve">b) </w:t>
      </w:r>
      <w:r w:rsidR="002F0E0D" w:rsidRPr="00506B1E">
        <w:rPr>
          <w:spacing w:val="-4"/>
          <w:sz w:val="28"/>
          <w:szCs w:val="28"/>
        </w:rPr>
        <w:t xml:space="preserve">Đã </w:t>
      </w:r>
      <w:r w:rsidR="00071199" w:rsidRPr="00506B1E">
        <w:rPr>
          <w:spacing w:val="-4"/>
          <w:sz w:val="28"/>
          <w:szCs w:val="28"/>
        </w:rPr>
        <w:t>được cấp xác nhận</w:t>
      </w:r>
      <w:r w:rsidR="002F0E0D" w:rsidRPr="00506B1E">
        <w:rPr>
          <w:spacing w:val="-4"/>
          <w:sz w:val="28"/>
          <w:szCs w:val="28"/>
        </w:rPr>
        <w:t xml:space="preserve"> kiến thức </w:t>
      </w:r>
      <w:r w:rsidR="00501E46" w:rsidRPr="00506B1E">
        <w:rPr>
          <w:spacing w:val="-4"/>
          <w:sz w:val="28"/>
          <w:szCs w:val="28"/>
        </w:rPr>
        <w:t>theo quy định tại Điều 38 Nghị định này</w:t>
      </w:r>
      <w:r w:rsidR="006E05C8" w:rsidRPr="00506B1E">
        <w:rPr>
          <w:spacing w:val="-4"/>
          <w:sz w:val="28"/>
          <w:szCs w:val="28"/>
        </w:rPr>
        <w:t>;</w:t>
      </w:r>
    </w:p>
    <w:p w14:paraId="783A720F" w14:textId="52539E24" w:rsidR="00071199" w:rsidRPr="00506B1E" w:rsidRDefault="00927DDC" w:rsidP="00506B1E">
      <w:pPr>
        <w:autoSpaceDE w:val="0"/>
        <w:autoSpaceDN w:val="0"/>
        <w:adjustRightInd w:val="0"/>
        <w:spacing w:before="240"/>
        <w:ind w:firstLine="567"/>
        <w:jc w:val="both"/>
        <w:rPr>
          <w:sz w:val="28"/>
          <w:szCs w:val="28"/>
        </w:rPr>
      </w:pPr>
      <w:r w:rsidRPr="00506B1E">
        <w:rPr>
          <w:sz w:val="28"/>
          <w:szCs w:val="28"/>
        </w:rPr>
        <w:t>c</w:t>
      </w:r>
      <w:r w:rsidR="00071199" w:rsidRPr="00506B1E">
        <w:rPr>
          <w:sz w:val="28"/>
          <w:szCs w:val="28"/>
        </w:rPr>
        <w:t xml:space="preserve">) </w:t>
      </w:r>
      <w:r w:rsidR="00E471BF" w:rsidRPr="00506B1E">
        <w:rPr>
          <w:sz w:val="28"/>
          <w:szCs w:val="28"/>
        </w:rPr>
        <w:t xml:space="preserve">Được doanh nghiệp </w:t>
      </w:r>
      <w:r w:rsidR="003674B8" w:rsidRPr="00506B1E">
        <w:rPr>
          <w:sz w:val="28"/>
          <w:szCs w:val="28"/>
        </w:rPr>
        <w:t xml:space="preserve">giao </w:t>
      </w:r>
      <w:r w:rsidR="00E471BF" w:rsidRPr="00506B1E">
        <w:rPr>
          <w:sz w:val="28"/>
          <w:szCs w:val="28"/>
        </w:rPr>
        <w:t>quyền</w:t>
      </w:r>
      <w:r w:rsidR="00071199" w:rsidRPr="00506B1E">
        <w:rPr>
          <w:sz w:val="28"/>
          <w:szCs w:val="28"/>
        </w:rPr>
        <w:t xml:space="preserve"> để làm việc, cung cấp thông tin, tài liệu </w:t>
      </w:r>
      <w:r w:rsidR="00071199" w:rsidRPr="00506B1E">
        <w:rPr>
          <w:spacing w:val="4"/>
          <w:sz w:val="28"/>
          <w:szCs w:val="28"/>
        </w:rPr>
        <w:t>liên quan đến hoạt động bán hàng đa cấp của doanh nghiệp tại địa phương theo yêu cầu của cơ quan quản lý nhà nước về kinh doanh theo phương thức đa cấp.”</w:t>
      </w:r>
    </w:p>
    <w:bookmarkEnd w:id="3"/>
    <w:p w14:paraId="3DC1F53D" w14:textId="22F3FF17" w:rsidR="00440668" w:rsidRPr="00837C3D" w:rsidRDefault="002E2778" w:rsidP="00506B1E">
      <w:pPr>
        <w:autoSpaceDE w:val="0"/>
        <w:autoSpaceDN w:val="0"/>
        <w:adjustRightInd w:val="0"/>
        <w:spacing w:before="240"/>
        <w:ind w:firstLine="567"/>
        <w:jc w:val="both"/>
        <w:rPr>
          <w:sz w:val="28"/>
          <w:szCs w:val="28"/>
        </w:rPr>
      </w:pPr>
      <w:r w:rsidRPr="00837C3D">
        <w:rPr>
          <w:sz w:val="28"/>
          <w:szCs w:val="28"/>
        </w:rPr>
        <w:t>1</w:t>
      </w:r>
      <w:r>
        <w:rPr>
          <w:sz w:val="28"/>
          <w:szCs w:val="28"/>
        </w:rPr>
        <w:t>5</w:t>
      </w:r>
      <w:r w:rsidR="00440668" w:rsidRPr="00837C3D">
        <w:rPr>
          <w:sz w:val="28"/>
          <w:szCs w:val="28"/>
        </w:rPr>
        <w:t>. Sửa đổi, bổ sung khoản 1 Điều 21 như sau:</w:t>
      </w:r>
    </w:p>
    <w:p w14:paraId="54E9EBAB" w14:textId="77777777" w:rsidR="00440668" w:rsidRPr="00506B1E" w:rsidRDefault="009F29BC" w:rsidP="00506B1E">
      <w:pPr>
        <w:shd w:val="clear" w:color="auto" w:fill="FFFFFF"/>
        <w:spacing w:before="240"/>
        <w:ind w:firstLine="567"/>
        <w:jc w:val="both"/>
        <w:rPr>
          <w:sz w:val="28"/>
          <w:szCs w:val="28"/>
        </w:rPr>
      </w:pPr>
      <w:r w:rsidRPr="00506B1E">
        <w:rPr>
          <w:sz w:val="28"/>
          <w:szCs w:val="28"/>
        </w:rPr>
        <w:t>“</w:t>
      </w:r>
      <w:r w:rsidR="00440668" w:rsidRPr="00506B1E">
        <w:rPr>
          <w:sz w:val="28"/>
          <w:szCs w:val="28"/>
          <w:lang w:val="vi-VN"/>
        </w:rPr>
        <w:t>1. Hồ sơ đăng ký hoạt động bán hàng đa cấp tại địa phương bao gồm:</w:t>
      </w:r>
    </w:p>
    <w:p w14:paraId="2D02D60A" w14:textId="2AC57018" w:rsidR="00440668" w:rsidRPr="00506B1E" w:rsidRDefault="00440668" w:rsidP="00506B1E">
      <w:pPr>
        <w:shd w:val="clear" w:color="auto" w:fill="FFFFFF"/>
        <w:spacing w:before="240"/>
        <w:ind w:firstLine="567"/>
        <w:jc w:val="both"/>
        <w:rPr>
          <w:sz w:val="28"/>
          <w:szCs w:val="28"/>
        </w:rPr>
      </w:pPr>
      <w:r w:rsidRPr="00506B1E">
        <w:rPr>
          <w:sz w:val="28"/>
          <w:szCs w:val="28"/>
          <w:lang w:val="vi-VN"/>
        </w:rPr>
        <w:t xml:space="preserve">a) Đơn đăng ký hoạt động bán hàng đa cấp tại địa phương theo </w:t>
      </w:r>
      <w:r w:rsidR="00033170" w:rsidRPr="00506B1E">
        <w:rPr>
          <w:sz w:val="28"/>
          <w:szCs w:val="28"/>
          <w:lang w:val="vi-VN"/>
        </w:rPr>
        <w:t>Mẫu</w:t>
      </w:r>
      <w:r w:rsidRPr="00506B1E">
        <w:rPr>
          <w:sz w:val="28"/>
          <w:szCs w:val="28"/>
          <w:lang w:val="vi-VN"/>
        </w:rPr>
        <w:t xml:space="preserve"> số 07 tại Phụ lục ban hành kèm theo Nghị định này;</w:t>
      </w:r>
    </w:p>
    <w:p w14:paraId="60DA0C15" w14:textId="77777777" w:rsidR="00440668" w:rsidRPr="00506B1E" w:rsidRDefault="00440668" w:rsidP="00506B1E">
      <w:pPr>
        <w:shd w:val="clear" w:color="auto" w:fill="FFFFFF"/>
        <w:spacing w:before="240"/>
        <w:ind w:firstLine="567"/>
        <w:jc w:val="both"/>
        <w:rPr>
          <w:sz w:val="28"/>
          <w:szCs w:val="28"/>
        </w:rPr>
      </w:pPr>
      <w:r w:rsidRPr="00506B1E">
        <w:rPr>
          <w:sz w:val="28"/>
          <w:szCs w:val="28"/>
          <w:lang w:val="vi-VN"/>
        </w:rPr>
        <w:t>b) 01 bản sao giấy chứng nhận đăng ký doanh nghiệp hoặc giấy tờ có giá trị pháp lý tương đương;</w:t>
      </w:r>
    </w:p>
    <w:p w14:paraId="280E624A" w14:textId="77777777" w:rsidR="00440668" w:rsidRPr="00506B1E" w:rsidRDefault="00440668" w:rsidP="00506B1E">
      <w:pPr>
        <w:shd w:val="clear" w:color="auto" w:fill="FFFFFF"/>
        <w:spacing w:before="240"/>
        <w:ind w:firstLine="567"/>
        <w:jc w:val="both"/>
        <w:rPr>
          <w:sz w:val="28"/>
          <w:szCs w:val="28"/>
        </w:rPr>
      </w:pPr>
      <w:r w:rsidRPr="00506B1E">
        <w:rPr>
          <w:sz w:val="28"/>
          <w:szCs w:val="28"/>
          <w:lang w:val="vi-VN"/>
        </w:rPr>
        <w:t>c) 01 bản sao giấy chứng nhận đăng ký hoạt động bán hàng đa cấp;</w:t>
      </w:r>
    </w:p>
    <w:p w14:paraId="23A256F9" w14:textId="2DB086FD" w:rsidR="00054D17" w:rsidRPr="00506B1E" w:rsidRDefault="00440668" w:rsidP="00506B1E">
      <w:pPr>
        <w:shd w:val="clear" w:color="auto" w:fill="FFFFFF"/>
        <w:spacing w:before="240"/>
        <w:ind w:firstLine="567"/>
        <w:jc w:val="both"/>
        <w:rPr>
          <w:sz w:val="28"/>
          <w:szCs w:val="28"/>
          <w:lang w:val="vi-VN"/>
        </w:rPr>
      </w:pPr>
      <w:r w:rsidRPr="00506B1E">
        <w:rPr>
          <w:sz w:val="28"/>
          <w:szCs w:val="28"/>
          <w:lang w:val="vi-VN"/>
        </w:rPr>
        <w:t>d) 01 bản sao giấy chứng nhận đăng ký hoạt động chi nhánh, văn phòng đại diện, giấy chứng nhận đăng ký địa điểm kinh doanh (nếu có)</w:t>
      </w:r>
      <w:r w:rsidR="00BF0947" w:rsidRPr="00506B1E">
        <w:rPr>
          <w:sz w:val="28"/>
          <w:szCs w:val="28"/>
        </w:rPr>
        <w:t>.</w:t>
      </w:r>
      <w:r w:rsidRPr="00506B1E">
        <w:rPr>
          <w:sz w:val="28"/>
          <w:szCs w:val="28"/>
          <w:lang w:val="vi-VN"/>
        </w:rPr>
        <w:t xml:space="preserve"> </w:t>
      </w:r>
    </w:p>
    <w:p w14:paraId="4ADD707F" w14:textId="251BFB28" w:rsidR="00440668" w:rsidRPr="00506B1E" w:rsidRDefault="00054D17" w:rsidP="00506B1E">
      <w:pPr>
        <w:shd w:val="clear" w:color="auto" w:fill="FFFFFF"/>
        <w:spacing w:before="240"/>
        <w:ind w:firstLine="567"/>
        <w:jc w:val="both"/>
        <w:rPr>
          <w:sz w:val="28"/>
          <w:szCs w:val="28"/>
        </w:rPr>
      </w:pPr>
      <w:r w:rsidRPr="00506B1E">
        <w:rPr>
          <w:sz w:val="28"/>
          <w:szCs w:val="28"/>
          <w:lang w:val="en-GB"/>
        </w:rPr>
        <w:t>Trường hợp không có</w:t>
      </w:r>
      <w:r w:rsidR="00397816" w:rsidRPr="00506B1E">
        <w:rPr>
          <w:sz w:val="28"/>
          <w:szCs w:val="28"/>
          <w:lang w:val="en-GB"/>
        </w:rPr>
        <w:t xml:space="preserve"> trụ sở,</w:t>
      </w:r>
      <w:r w:rsidRPr="00506B1E">
        <w:rPr>
          <w:sz w:val="28"/>
          <w:szCs w:val="28"/>
          <w:lang w:val="en-GB"/>
        </w:rPr>
        <w:t xml:space="preserve"> chi nhánh, văn phòng đại diện, địa điểm kinh doanh tại địa phương, doanh nghiệp cung cấp các giấy tờ liên quan đến </w:t>
      </w:r>
      <w:r w:rsidR="003674B8" w:rsidRPr="00506B1E">
        <w:rPr>
          <w:sz w:val="28"/>
          <w:szCs w:val="28"/>
          <w:lang w:val="en-GB"/>
        </w:rPr>
        <w:t>đầu mối</w:t>
      </w:r>
      <w:r w:rsidRPr="00506B1E">
        <w:rPr>
          <w:sz w:val="28"/>
          <w:szCs w:val="28"/>
          <w:lang w:val="en-GB"/>
        </w:rPr>
        <w:t xml:space="preserve"> tại địa phương, bao gồm: </w:t>
      </w:r>
      <w:r w:rsidR="00440668" w:rsidRPr="00506B1E">
        <w:rPr>
          <w:sz w:val="28"/>
          <w:szCs w:val="28"/>
          <w:lang w:val="vi-VN"/>
        </w:rPr>
        <w:t>01 bản sao được chứng thực chứng minh nhân dân</w:t>
      </w:r>
      <w:r w:rsidR="00BF0947" w:rsidRPr="00506B1E">
        <w:rPr>
          <w:sz w:val="28"/>
          <w:szCs w:val="28"/>
        </w:rPr>
        <w:t xml:space="preserve"> hoặc </w:t>
      </w:r>
      <w:r w:rsidR="00440668" w:rsidRPr="00506B1E">
        <w:rPr>
          <w:sz w:val="28"/>
          <w:szCs w:val="28"/>
          <w:lang w:val="vi-VN"/>
        </w:rPr>
        <w:t>căn cước công dân hoặc hộ chiếu</w:t>
      </w:r>
      <w:r w:rsidRPr="00506B1E">
        <w:rPr>
          <w:sz w:val="28"/>
          <w:szCs w:val="28"/>
          <w:lang w:val="en-GB"/>
        </w:rPr>
        <w:t xml:space="preserve">; </w:t>
      </w:r>
      <w:r w:rsidR="00B56A09" w:rsidRPr="00506B1E">
        <w:rPr>
          <w:sz w:val="28"/>
          <w:szCs w:val="28"/>
        </w:rPr>
        <w:t>01 bản chính hoặc bản sao có chứng thực Phiếu lý lịch tư pháp</w:t>
      </w:r>
      <w:r w:rsidR="00927DDC" w:rsidRPr="00506B1E">
        <w:rPr>
          <w:sz w:val="28"/>
          <w:szCs w:val="28"/>
          <w:lang w:val="en-GB"/>
        </w:rPr>
        <w:t xml:space="preserve">; </w:t>
      </w:r>
      <w:r w:rsidRPr="00506B1E">
        <w:rPr>
          <w:sz w:val="28"/>
          <w:szCs w:val="28"/>
          <w:lang w:val="en-GB"/>
        </w:rPr>
        <w:t xml:space="preserve">01 </w:t>
      </w:r>
      <w:r w:rsidR="00440668" w:rsidRPr="00506B1E">
        <w:rPr>
          <w:sz w:val="28"/>
          <w:szCs w:val="28"/>
        </w:rPr>
        <w:t xml:space="preserve">bản sao chứng thực xác nhận kiến thức </w:t>
      </w:r>
      <w:r w:rsidR="006A620D" w:rsidRPr="00506B1E">
        <w:rPr>
          <w:sz w:val="28"/>
          <w:szCs w:val="28"/>
        </w:rPr>
        <w:t xml:space="preserve">cho </w:t>
      </w:r>
      <w:r w:rsidR="00DA6105">
        <w:rPr>
          <w:sz w:val="28"/>
          <w:szCs w:val="28"/>
        </w:rPr>
        <w:t>đầu mối</w:t>
      </w:r>
      <w:r w:rsidR="006A620D" w:rsidRPr="00506B1E">
        <w:rPr>
          <w:sz w:val="28"/>
          <w:szCs w:val="28"/>
        </w:rPr>
        <w:t xml:space="preserve"> tại địa phương</w:t>
      </w:r>
      <w:r w:rsidRPr="00506B1E">
        <w:rPr>
          <w:sz w:val="28"/>
          <w:szCs w:val="28"/>
          <w:lang w:val="en-GB"/>
        </w:rPr>
        <w:t xml:space="preserve">; </w:t>
      </w:r>
      <w:r w:rsidRPr="00506B1E">
        <w:rPr>
          <w:sz w:val="28"/>
          <w:szCs w:val="28"/>
          <w:lang w:val="vi-VN"/>
        </w:rPr>
        <w:t xml:space="preserve">01 văn bản </w:t>
      </w:r>
      <w:r w:rsidR="003674B8" w:rsidRPr="00506B1E">
        <w:rPr>
          <w:sz w:val="28"/>
          <w:szCs w:val="28"/>
        </w:rPr>
        <w:t>chỉ định</w:t>
      </w:r>
      <w:r w:rsidRPr="00506B1E">
        <w:rPr>
          <w:sz w:val="28"/>
          <w:szCs w:val="28"/>
          <w:lang w:val="vi-VN"/>
        </w:rPr>
        <w:t xml:space="preserve"> </w:t>
      </w:r>
      <w:r w:rsidRPr="00506B1E">
        <w:rPr>
          <w:sz w:val="28"/>
          <w:szCs w:val="28"/>
        </w:rPr>
        <w:t xml:space="preserve">quy định </w:t>
      </w:r>
      <w:r w:rsidR="006571A6" w:rsidRPr="00506B1E">
        <w:rPr>
          <w:sz w:val="28"/>
          <w:szCs w:val="28"/>
        </w:rPr>
        <w:t xml:space="preserve">rõ phạm vi </w:t>
      </w:r>
      <w:r w:rsidR="003674B8" w:rsidRPr="00506B1E">
        <w:rPr>
          <w:sz w:val="28"/>
          <w:szCs w:val="28"/>
        </w:rPr>
        <w:t>công việc</w:t>
      </w:r>
      <w:r w:rsidR="006571A6" w:rsidRPr="00506B1E">
        <w:rPr>
          <w:sz w:val="28"/>
          <w:szCs w:val="28"/>
        </w:rPr>
        <w:t>, quyền và nghĩa vụ của các bên</w:t>
      </w:r>
      <w:r w:rsidRPr="00506B1E">
        <w:rPr>
          <w:sz w:val="28"/>
          <w:szCs w:val="28"/>
        </w:rPr>
        <w:t>.</w:t>
      </w:r>
      <w:r w:rsidR="00BF0947" w:rsidRPr="00506B1E">
        <w:rPr>
          <w:sz w:val="28"/>
          <w:szCs w:val="28"/>
        </w:rPr>
        <w:t>”</w:t>
      </w:r>
    </w:p>
    <w:p w14:paraId="0522EB47" w14:textId="058DD74C" w:rsidR="00BF0947" w:rsidRPr="00506B1E" w:rsidRDefault="002E2778" w:rsidP="00506B1E">
      <w:pPr>
        <w:shd w:val="clear" w:color="auto" w:fill="FFFFFF"/>
        <w:spacing w:before="240"/>
        <w:ind w:firstLine="567"/>
        <w:jc w:val="both"/>
        <w:rPr>
          <w:sz w:val="28"/>
          <w:szCs w:val="28"/>
        </w:rPr>
      </w:pPr>
      <w:r w:rsidRPr="00506B1E">
        <w:rPr>
          <w:sz w:val="28"/>
          <w:szCs w:val="28"/>
        </w:rPr>
        <w:t>16</w:t>
      </w:r>
      <w:r w:rsidR="00BF0947" w:rsidRPr="00506B1E">
        <w:rPr>
          <w:sz w:val="28"/>
          <w:szCs w:val="28"/>
        </w:rPr>
        <w:t>. Sửa đổi, bổ sung khoản 3 Điều 21 như sau:</w:t>
      </w:r>
    </w:p>
    <w:p w14:paraId="2C319A25" w14:textId="4AA78187" w:rsidR="00440668" w:rsidRPr="00506B1E" w:rsidRDefault="00BF0947" w:rsidP="00506B1E">
      <w:pPr>
        <w:shd w:val="clear" w:color="auto" w:fill="FFFFFF"/>
        <w:spacing w:before="240"/>
        <w:ind w:firstLine="567"/>
        <w:jc w:val="both"/>
        <w:rPr>
          <w:sz w:val="28"/>
          <w:szCs w:val="28"/>
        </w:rPr>
      </w:pPr>
      <w:r w:rsidRPr="00506B1E">
        <w:rPr>
          <w:sz w:val="28"/>
          <w:szCs w:val="28"/>
        </w:rPr>
        <w:t>“</w:t>
      </w:r>
      <w:r w:rsidR="00440668" w:rsidRPr="00506B1E">
        <w:rPr>
          <w:sz w:val="28"/>
          <w:szCs w:val="28"/>
          <w:lang w:val="vi-VN"/>
        </w:rPr>
        <w:t>3. Trường hợp hồ sơ chưa đảm bảo tính đầy đủ, hợp lệ</w:t>
      </w:r>
      <w:r w:rsidR="00BC7F7D" w:rsidRPr="00506B1E">
        <w:rPr>
          <w:sz w:val="28"/>
          <w:szCs w:val="28"/>
        </w:rPr>
        <w:t xml:space="preserve"> theo quy định tại khoản 1 Điều này</w:t>
      </w:r>
      <w:r w:rsidR="00440668" w:rsidRPr="00506B1E">
        <w:rPr>
          <w:sz w:val="28"/>
          <w:szCs w:val="28"/>
          <w:lang w:val="vi-VN"/>
        </w:rPr>
        <w:t>, trong thời hạn 05 ngày làm việc kể từ ngày tiếp nhận hồ sơ, Sở Công Thương thông báo cho doanh nghiệp sửa đổi, bổ sung hồ sơ. Thời hạn sửa đổi, bổ sung hồ sơ không quá 15 ngày làm việc kể từ ngày Sở Công Thương ban hành thông báo. Sở Công Thương trả lại hồ sơ trong trường hợp doanh nghiệp không sửa đổi, bổ sung hồ sơ trong thời hạn nêu trên.</w:t>
      </w:r>
    </w:p>
    <w:p w14:paraId="05F34766" w14:textId="1FB72559" w:rsidR="00440668" w:rsidRPr="00506B1E" w:rsidRDefault="00766855" w:rsidP="00506B1E">
      <w:pPr>
        <w:shd w:val="clear" w:color="auto" w:fill="FFFFFF"/>
        <w:spacing w:before="240"/>
        <w:ind w:firstLine="567"/>
        <w:jc w:val="both"/>
        <w:rPr>
          <w:sz w:val="28"/>
          <w:szCs w:val="28"/>
        </w:rPr>
      </w:pPr>
      <w:r w:rsidRPr="00506B1E">
        <w:rPr>
          <w:sz w:val="28"/>
          <w:szCs w:val="28"/>
          <w:lang w:val="vi-VN"/>
        </w:rPr>
        <w:t>T</w:t>
      </w:r>
      <w:r w:rsidR="00440668" w:rsidRPr="00506B1E">
        <w:rPr>
          <w:sz w:val="28"/>
          <w:szCs w:val="28"/>
          <w:lang w:val="vi-VN"/>
        </w:rPr>
        <w:t xml:space="preserve">rong thời hạn </w:t>
      </w:r>
      <w:r w:rsidR="00440668" w:rsidRPr="00506B1E">
        <w:rPr>
          <w:sz w:val="28"/>
          <w:szCs w:val="28"/>
        </w:rPr>
        <w:t>10</w:t>
      </w:r>
      <w:r w:rsidR="00440668" w:rsidRPr="00506B1E">
        <w:rPr>
          <w:sz w:val="28"/>
          <w:szCs w:val="28"/>
          <w:lang w:val="vi-VN"/>
        </w:rPr>
        <w:t xml:space="preserve"> ngày làm việc kể từ ngày tiếp nhận hồ sơ</w:t>
      </w:r>
      <w:r w:rsidRPr="00506B1E">
        <w:rPr>
          <w:sz w:val="28"/>
          <w:szCs w:val="28"/>
          <w:lang w:val="vi-VN"/>
        </w:rPr>
        <w:t xml:space="preserve"> đầy đủ, hợp lệ</w:t>
      </w:r>
      <w:r w:rsidR="00440668" w:rsidRPr="00506B1E">
        <w:rPr>
          <w:sz w:val="28"/>
          <w:szCs w:val="28"/>
          <w:lang w:val="vi-VN"/>
        </w:rPr>
        <w:t xml:space="preserve">, Sở Công Thương gửi cho doanh nghiệp văn bản xác nhận đăng ký hoạt động bán hàng đa cấp tại địa phương theo </w:t>
      </w:r>
      <w:r w:rsidR="00033170" w:rsidRPr="00506B1E">
        <w:rPr>
          <w:sz w:val="28"/>
          <w:szCs w:val="28"/>
          <w:lang w:val="vi-VN"/>
        </w:rPr>
        <w:t>Mẫu</w:t>
      </w:r>
      <w:r w:rsidR="00440668" w:rsidRPr="00506B1E">
        <w:rPr>
          <w:sz w:val="28"/>
          <w:szCs w:val="28"/>
          <w:lang w:val="vi-VN"/>
        </w:rPr>
        <w:t xml:space="preserve"> số 08 tại Phụ lục ban hành kèm theo Nghị định này. Trường hợp từ chối xác nhận, Sở Công Thương có trách nhiệm trả lời bằng văn bản, trong đó nêu rõ lý do từ chối.</w:t>
      </w:r>
      <w:r w:rsidR="009F29BC" w:rsidRPr="00506B1E">
        <w:rPr>
          <w:sz w:val="28"/>
          <w:szCs w:val="28"/>
        </w:rPr>
        <w:t>”</w:t>
      </w:r>
    </w:p>
    <w:p w14:paraId="09944F3B" w14:textId="026D5204" w:rsidR="0057162C" w:rsidRDefault="002E2778" w:rsidP="00506B1E">
      <w:pPr>
        <w:autoSpaceDE w:val="0"/>
        <w:autoSpaceDN w:val="0"/>
        <w:adjustRightInd w:val="0"/>
        <w:spacing w:before="240"/>
        <w:ind w:firstLine="567"/>
        <w:jc w:val="both"/>
        <w:rPr>
          <w:sz w:val="28"/>
          <w:szCs w:val="28"/>
        </w:rPr>
      </w:pPr>
      <w:r w:rsidRPr="00682032">
        <w:rPr>
          <w:sz w:val="28"/>
          <w:szCs w:val="28"/>
        </w:rPr>
        <w:lastRenderedPageBreak/>
        <w:t>1</w:t>
      </w:r>
      <w:r>
        <w:rPr>
          <w:sz w:val="28"/>
          <w:szCs w:val="28"/>
        </w:rPr>
        <w:t>7</w:t>
      </w:r>
      <w:r w:rsidR="005F2C39" w:rsidRPr="00682032">
        <w:rPr>
          <w:sz w:val="28"/>
          <w:szCs w:val="28"/>
        </w:rPr>
        <w:t xml:space="preserve">. </w:t>
      </w:r>
      <w:r w:rsidR="0057162C">
        <w:rPr>
          <w:sz w:val="28"/>
          <w:szCs w:val="28"/>
        </w:rPr>
        <w:t>Bổ sung điểm đ khoản 1 Điều 23 như sau:</w:t>
      </w:r>
    </w:p>
    <w:p w14:paraId="182B4A39" w14:textId="63F03486" w:rsidR="0057162C" w:rsidRPr="00506B1E" w:rsidRDefault="0057162C" w:rsidP="00506B1E">
      <w:pPr>
        <w:autoSpaceDE w:val="0"/>
        <w:autoSpaceDN w:val="0"/>
        <w:adjustRightInd w:val="0"/>
        <w:spacing w:before="240"/>
        <w:ind w:firstLine="567"/>
        <w:jc w:val="both"/>
        <w:rPr>
          <w:sz w:val="28"/>
          <w:szCs w:val="28"/>
        </w:rPr>
      </w:pPr>
      <w:r w:rsidRPr="00506B1E">
        <w:rPr>
          <w:rStyle w:val="normal-h1"/>
        </w:rPr>
        <w:t>“đ) Doanh nghiệp không đáp ứng đủ điều kiện hoạt động bán hàng đa cấp tại địa phương theo quy định tại khoản 2 Điều 20 Nghị định này.”</w:t>
      </w:r>
    </w:p>
    <w:p w14:paraId="15D1F0F5" w14:textId="36F006E5" w:rsidR="005F2C39" w:rsidRPr="00506B1E" w:rsidRDefault="002E2778" w:rsidP="00506B1E">
      <w:pPr>
        <w:autoSpaceDE w:val="0"/>
        <w:autoSpaceDN w:val="0"/>
        <w:adjustRightInd w:val="0"/>
        <w:spacing w:before="240"/>
        <w:ind w:firstLine="567"/>
        <w:jc w:val="both"/>
        <w:rPr>
          <w:sz w:val="28"/>
          <w:szCs w:val="28"/>
        </w:rPr>
      </w:pPr>
      <w:r w:rsidRPr="00506B1E">
        <w:rPr>
          <w:sz w:val="28"/>
          <w:szCs w:val="28"/>
        </w:rPr>
        <w:t>18</w:t>
      </w:r>
      <w:r w:rsidR="0057162C" w:rsidRPr="00506B1E">
        <w:rPr>
          <w:sz w:val="28"/>
          <w:szCs w:val="28"/>
        </w:rPr>
        <w:t xml:space="preserve">. </w:t>
      </w:r>
      <w:r w:rsidR="00A6239D" w:rsidRPr="00506B1E">
        <w:rPr>
          <w:sz w:val="28"/>
          <w:szCs w:val="28"/>
        </w:rPr>
        <w:t>Sửa đổi</w:t>
      </w:r>
      <w:r w:rsidR="00BF0947" w:rsidRPr="00506B1E">
        <w:rPr>
          <w:sz w:val="28"/>
          <w:szCs w:val="28"/>
        </w:rPr>
        <w:t>, bổ sung</w:t>
      </w:r>
      <w:r w:rsidR="00A6239D" w:rsidRPr="00506B1E">
        <w:rPr>
          <w:sz w:val="28"/>
          <w:szCs w:val="28"/>
        </w:rPr>
        <w:t xml:space="preserve"> điểm a khoản</w:t>
      </w:r>
      <w:r w:rsidR="005F2C39" w:rsidRPr="00506B1E">
        <w:rPr>
          <w:sz w:val="28"/>
          <w:szCs w:val="28"/>
        </w:rPr>
        <w:t xml:space="preserve"> 2 Điều 24 như sau:</w:t>
      </w:r>
    </w:p>
    <w:p w14:paraId="6B47BDE2" w14:textId="79A8ED30" w:rsidR="00C6365A" w:rsidRPr="00506B1E" w:rsidRDefault="00B56A09" w:rsidP="00506B1E">
      <w:pPr>
        <w:autoSpaceDE w:val="0"/>
        <w:autoSpaceDN w:val="0"/>
        <w:adjustRightInd w:val="0"/>
        <w:spacing w:before="240"/>
        <w:ind w:firstLine="567"/>
        <w:jc w:val="both"/>
        <w:rPr>
          <w:sz w:val="28"/>
          <w:szCs w:val="28"/>
        </w:rPr>
      </w:pPr>
      <w:r w:rsidRPr="00506B1E">
        <w:rPr>
          <w:sz w:val="28"/>
          <w:szCs w:val="28"/>
        </w:rPr>
        <w:t>“</w:t>
      </w:r>
      <w:r w:rsidR="005F2C39" w:rsidRPr="00506B1E">
        <w:rPr>
          <w:sz w:val="28"/>
          <w:szCs w:val="28"/>
        </w:rPr>
        <w:t xml:space="preserve">a) </w:t>
      </w:r>
      <w:r w:rsidR="00C6365A" w:rsidRPr="00506B1E">
        <w:rPr>
          <w:sz w:val="28"/>
          <w:szCs w:val="28"/>
        </w:rPr>
        <w:t xml:space="preserve">Niêm yết công khai tại trụ sở chính, chi nhánh, văn phòng đại diện, địa điểm kinh doanh của doanh nghiệp tại địa phương (nếu có) và công bố trên trang chủ trang thông tin điện tử của doanh nghiệp trong thời hạn 05 ngày làm việc kể từ ngày chấm dứt hoạt động bán hàng đa cấp tại địa phương; </w:t>
      </w:r>
      <w:r w:rsidR="002B4B46">
        <w:rPr>
          <w:sz w:val="28"/>
          <w:szCs w:val="28"/>
        </w:rPr>
        <w:t>t</w:t>
      </w:r>
      <w:r w:rsidR="005F2C39" w:rsidRPr="00506B1E">
        <w:rPr>
          <w:sz w:val="28"/>
          <w:szCs w:val="28"/>
        </w:rPr>
        <w:t>hông báo bằng văn bản tới Sở Công Thương</w:t>
      </w:r>
      <w:r w:rsidR="00682032" w:rsidRPr="00506B1E">
        <w:rPr>
          <w:sz w:val="28"/>
          <w:szCs w:val="28"/>
        </w:rPr>
        <w:t>;</w:t>
      </w:r>
      <w:r w:rsidRPr="00506B1E">
        <w:rPr>
          <w:sz w:val="28"/>
          <w:szCs w:val="28"/>
        </w:rPr>
        <w:t>”</w:t>
      </w:r>
    </w:p>
    <w:p w14:paraId="6106D23E" w14:textId="4BF9D624" w:rsidR="00EF1BFE" w:rsidRPr="00506B1E" w:rsidRDefault="002E2778" w:rsidP="00506B1E">
      <w:pPr>
        <w:autoSpaceDE w:val="0"/>
        <w:autoSpaceDN w:val="0"/>
        <w:adjustRightInd w:val="0"/>
        <w:spacing w:before="240"/>
        <w:ind w:firstLine="567"/>
        <w:jc w:val="both"/>
        <w:rPr>
          <w:sz w:val="28"/>
          <w:szCs w:val="28"/>
        </w:rPr>
      </w:pPr>
      <w:r w:rsidRPr="00506B1E">
        <w:rPr>
          <w:sz w:val="28"/>
          <w:szCs w:val="28"/>
        </w:rPr>
        <w:t>19</w:t>
      </w:r>
      <w:r w:rsidR="005B7CFF" w:rsidRPr="00506B1E">
        <w:rPr>
          <w:sz w:val="28"/>
          <w:szCs w:val="28"/>
        </w:rPr>
        <w:t>. Bổ sung khoản 3 Điều 24 như sau:</w:t>
      </w:r>
    </w:p>
    <w:p w14:paraId="33EA2E41" w14:textId="04464EAC" w:rsidR="00061516" w:rsidRPr="00506B1E" w:rsidRDefault="005B7CFF" w:rsidP="00506B1E">
      <w:pPr>
        <w:autoSpaceDE w:val="0"/>
        <w:autoSpaceDN w:val="0"/>
        <w:adjustRightInd w:val="0"/>
        <w:spacing w:before="240"/>
        <w:ind w:firstLine="567"/>
        <w:jc w:val="both"/>
        <w:rPr>
          <w:sz w:val="28"/>
          <w:szCs w:val="28"/>
        </w:rPr>
      </w:pPr>
      <w:r w:rsidRPr="00506B1E">
        <w:rPr>
          <w:sz w:val="28"/>
          <w:szCs w:val="28"/>
        </w:rPr>
        <w:t xml:space="preserve">“3. Doanh nghiệp không </w:t>
      </w:r>
      <w:r w:rsidR="00AF0425" w:rsidRPr="00506B1E">
        <w:rPr>
          <w:sz w:val="28"/>
          <w:szCs w:val="28"/>
        </w:rPr>
        <w:t xml:space="preserve">phải </w:t>
      </w:r>
      <w:r w:rsidRPr="00506B1E">
        <w:rPr>
          <w:sz w:val="28"/>
          <w:szCs w:val="28"/>
        </w:rPr>
        <w:t xml:space="preserve">thực hiện thủ tục chấm dứt hoạt động bán hàng đa cấp tại địa phương trong trường hợp chấm dứt hoạt động bán hàng đa cấp trên phạm vi toàn </w:t>
      </w:r>
      <w:r w:rsidRPr="00506B1E">
        <w:rPr>
          <w:sz w:val="28"/>
          <w:szCs w:val="28"/>
          <w:lang w:val="vi-VN"/>
        </w:rPr>
        <w:t>quốc</w:t>
      </w:r>
      <w:r w:rsidRPr="00506B1E">
        <w:rPr>
          <w:sz w:val="28"/>
          <w:szCs w:val="28"/>
        </w:rPr>
        <w:t>.”</w:t>
      </w:r>
    </w:p>
    <w:p w14:paraId="211F504E" w14:textId="4A990B27" w:rsidR="003A44C3" w:rsidRPr="00506B1E" w:rsidRDefault="002E2778" w:rsidP="00506B1E">
      <w:pPr>
        <w:autoSpaceDE w:val="0"/>
        <w:autoSpaceDN w:val="0"/>
        <w:adjustRightInd w:val="0"/>
        <w:spacing w:before="240"/>
        <w:ind w:firstLine="567"/>
        <w:jc w:val="both"/>
        <w:rPr>
          <w:sz w:val="28"/>
          <w:szCs w:val="28"/>
        </w:rPr>
      </w:pPr>
      <w:r w:rsidRPr="00506B1E">
        <w:rPr>
          <w:sz w:val="28"/>
          <w:szCs w:val="28"/>
        </w:rPr>
        <w:t>20</w:t>
      </w:r>
      <w:r w:rsidR="003A44C3" w:rsidRPr="00506B1E">
        <w:rPr>
          <w:sz w:val="28"/>
          <w:szCs w:val="28"/>
        </w:rPr>
        <w:t>. Sửa đổi, bổ sung khoản 2 Điều 26 như sau:</w:t>
      </w:r>
    </w:p>
    <w:p w14:paraId="18901AE9" w14:textId="7F4853BD" w:rsidR="003A44C3" w:rsidRPr="00506B1E" w:rsidRDefault="002A5BB2" w:rsidP="00506B1E">
      <w:pPr>
        <w:autoSpaceDE w:val="0"/>
        <w:autoSpaceDN w:val="0"/>
        <w:adjustRightInd w:val="0"/>
        <w:spacing w:before="240"/>
        <w:ind w:firstLine="567"/>
        <w:jc w:val="both"/>
        <w:rPr>
          <w:sz w:val="28"/>
          <w:szCs w:val="28"/>
        </w:rPr>
      </w:pPr>
      <w:r w:rsidRPr="00506B1E">
        <w:rPr>
          <w:sz w:val="28"/>
          <w:szCs w:val="28"/>
        </w:rPr>
        <w:t>“</w:t>
      </w:r>
      <w:r w:rsidR="003A44C3" w:rsidRPr="00506B1E">
        <w:rPr>
          <w:sz w:val="28"/>
          <w:szCs w:val="28"/>
        </w:rPr>
        <w:t>2.</w:t>
      </w:r>
      <w:r w:rsidR="006E2ADD" w:rsidRPr="00506B1E">
        <w:rPr>
          <w:sz w:val="28"/>
          <w:szCs w:val="28"/>
        </w:rPr>
        <w:t xml:space="preserve"> Trường hợp hội nghị, hội thảo, </w:t>
      </w:r>
      <w:r w:rsidR="003A44C3" w:rsidRPr="00506B1E">
        <w:rPr>
          <w:sz w:val="28"/>
          <w:szCs w:val="28"/>
        </w:rPr>
        <w:t>đào tạo về bán hàng đa cấp có sự tham dự của từ 30 người trở lên hoặc có sự tham dự của từ 10 người tham gia bán hàng đa cấp trở lên</w:t>
      </w:r>
      <w:r w:rsidR="0086014C" w:rsidRPr="00506B1E">
        <w:rPr>
          <w:sz w:val="28"/>
          <w:szCs w:val="28"/>
        </w:rPr>
        <w:t xml:space="preserve"> mà không phải là cuộc họp hoặc sự kiện nội bộ, </w:t>
      </w:r>
      <w:r w:rsidR="003A44C3" w:rsidRPr="00506B1E">
        <w:rPr>
          <w:sz w:val="28"/>
          <w:szCs w:val="28"/>
        </w:rPr>
        <w:t xml:space="preserve">doanh nghiệp bán hàng đa cấp có trách nhiệm thông báo tới Sở Công Thương tỉnh, thành phố trực thuộc </w:t>
      </w:r>
      <w:r w:rsidR="002B4B46">
        <w:rPr>
          <w:sz w:val="28"/>
          <w:szCs w:val="28"/>
        </w:rPr>
        <w:t>t</w:t>
      </w:r>
      <w:r w:rsidR="00511EA5" w:rsidRPr="00506B1E">
        <w:rPr>
          <w:sz w:val="28"/>
          <w:szCs w:val="28"/>
        </w:rPr>
        <w:t xml:space="preserve">rung </w:t>
      </w:r>
      <w:r w:rsidR="003A44C3" w:rsidRPr="00506B1E">
        <w:rPr>
          <w:sz w:val="28"/>
          <w:szCs w:val="28"/>
        </w:rPr>
        <w:t>ương trước khi thực hiện.</w:t>
      </w:r>
    </w:p>
    <w:p w14:paraId="0FE79787" w14:textId="24DE12F7" w:rsidR="003A44C3" w:rsidRPr="00506B1E" w:rsidRDefault="00CA3960" w:rsidP="00506B1E">
      <w:pPr>
        <w:shd w:val="clear" w:color="auto" w:fill="FFFFFF"/>
        <w:spacing w:before="240"/>
        <w:ind w:firstLine="567"/>
        <w:jc w:val="both"/>
        <w:rPr>
          <w:sz w:val="28"/>
          <w:szCs w:val="28"/>
        </w:rPr>
      </w:pPr>
      <w:r w:rsidRPr="00506B1E">
        <w:rPr>
          <w:sz w:val="28"/>
          <w:szCs w:val="28"/>
        </w:rPr>
        <w:t>Trường hợp</w:t>
      </w:r>
      <w:r w:rsidR="003A44C3" w:rsidRPr="00506B1E">
        <w:rPr>
          <w:sz w:val="28"/>
          <w:szCs w:val="28"/>
        </w:rPr>
        <w:t xml:space="preserve"> hội nghị, hội thảo, đào tạo về bán hàng đa cấp tổ chức theo hình thức trực tuyến</w:t>
      </w:r>
      <w:r w:rsidRPr="00506B1E">
        <w:rPr>
          <w:sz w:val="28"/>
          <w:szCs w:val="28"/>
        </w:rPr>
        <w:t xml:space="preserve"> có sự tham gia của người tham gia bán hàng đa cấp tại </w:t>
      </w:r>
      <w:r w:rsidR="00BA7B26" w:rsidRPr="00506B1E">
        <w:rPr>
          <w:sz w:val="28"/>
          <w:szCs w:val="28"/>
        </w:rPr>
        <w:t xml:space="preserve">một </w:t>
      </w:r>
      <w:r w:rsidRPr="00506B1E">
        <w:rPr>
          <w:sz w:val="28"/>
          <w:szCs w:val="28"/>
        </w:rPr>
        <w:t xml:space="preserve">tỉnh, thành phố trực thuộc </w:t>
      </w:r>
      <w:r w:rsidR="002B4B46">
        <w:rPr>
          <w:sz w:val="28"/>
          <w:szCs w:val="28"/>
        </w:rPr>
        <w:t>t</w:t>
      </w:r>
      <w:r w:rsidR="00BA7B26" w:rsidRPr="00506B1E">
        <w:rPr>
          <w:sz w:val="28"/>
          <w:szCs w:val="28"/>
        </w:rPr>
        <w:t xml:space="preserve">rung </w:t>
      </w:r>
      <w:r w:rsidRPr="00506B1E">
        <w:rPr>
          <w:sz w:val="28"/>
          <w:szCs w:val="28"/>
        </w:rPr>
        <w:t>ương</w:t>
      </w:r>
      <w:r w:rsidR="003A44C3" w:rsidRPr="00506B1E">
        <w:rPr>
          <w:sz w:val="28"/>
          <w:szCs w:val="28"/>
        </w:rPr>
        <w:t xml:space="preserve">, doanh nghiệp thông báo đến </w:t>
      </w:r>
      <w:r w:rsidRPr="00506B1E">
        <w:rPr>
          <w:sz w:val="28"/>
          <w:szCs w:val="28"/>
        </w:rPr>
        <w:t xml:space="preserve">Sở Công Thương của tỉnh, thành phố trực thuộc </w:t>
      </w:r>
      <w:r w:rsidR="002B4B46">
        <w:rPr>
          <w:sz w:val="28"/>
          <w:szCs w:val="28"/>
        </w:rPr>
        <w:t>t</w:t>
      </w:r>
      <w:r w:rsidR="00BA7B26" w:rsidRPr="00506B1E">
        <w:rPr>
          <w:sz w:val="28"/>
          <w:szCs w:val="28"/>
        </w:rPr>
        <w:t xml:space="preserve">rung </w:t>
      </w:r>
      <w:r w:rsidRPr="00506B1E">
        <w:rPr>
          <w:sz w:val="28"/>
          <w:szCs w:val="28"/>
        </w:rPr>
        <w:t>ương đó.</w:t>
      </w:r>
    </w:p>
    <w:p w14:paraId="05A89256" w14:textId="36947F22" w:rsidR="003A44C3" w:rsidRPr="00506B1E" w:rsidRDefault="00CA3960" w:rsidP="00506B1E">
      <w:pPr>
        <w:shd w:val="clear" w:color="auto" w:fill="FFFFFF"/>
        <w:spacing w:before="240"/>
        <w:ind w:firstLine="567"/>
        <w:jc w:val="both"/>
        <w:rPr>
          <w:sz w:val="28"/>
          <w:szCs w:val="28"/>
        </w:rPr>
      </w:pPr>
      <w:r w:rsidRPr="00506B1E">
        <w:rPr>
          <w:sz w:val="28"/>
          <w:szCs w:val="28"/>
        </w:rPr>
        <w:t xml:space="preserve">Trường hợp hội nghị, hội thảo, đào tạo về bán hàng đa cấp tổ chức theo hình thức trực tuyến có sự tham gia của người tham gia bán hàng đa cấp tại nhiều tỉnh, thành phố trực thuộc </w:t>
      </w:r>
      <w:r w:rsidR="002B4B46">
        <w:rPr>
          <w:sz w:val="28"/>
          <w:szCs w:val="28"/>
        </w:rPr>
        <w:t>t</w:t>
      </w:r>
      <w:r w:rsidR="00BA7B26" w:rsidRPr="00506B1E">
        <w:rPr>
          <w:sz w:val="28"/>
          <w:szCs w:val="28"/>
        </w:rPr>
        <w:t xml:space="preserve">rung </w:t>
      </w:r>
      <w:r w:rsidRPr="00506B1E">
        <w:rPr>
          <w:sz w:val="28"/>
          <w:szCs w:val="28"/>
        </w:rPr>
        <w:t>ương, doanh nghiệp thông báo đến Sở Công Thương nơi doanh nghiệp có trụ sở chính.</w:t>
      </w:r>
      <w:r w:rsidR="002A5BB2" w:rsidRPr="00506B1E">
        <w:rPr>
          <w:sz w:val="28"/>
          <w:szCs w:val="28"/>
        </w:rPr>
        <w:t>”</w:t>
      </w:r>
    </w:p>
    <w:p w14:paraId="71DA5A9D" w14:textId="6C4DBC78" w:rsidR="00EF1BFE" w:rsidRPr="00506B1E" w:rsidRDefault="002E2778" w:rsidP="00506B1E">
      <w:pPr>
        <w:shd w:val="clear" w:color="auto" w:fill="FFFFFF"/>
        <w:spacing w:before="240"/>
        <w:ind w:firstLine="567"/>
        <w:jc w:val="both"/>
        <w:rPr>
          <w:sz w:val="28"/>
          <w:szCs w:val="28"/>
        </w:rPr>
      </w:pPr>
      <w:r w:rsidRPr="00506B1E">
        <w:rPr>
          <w:sz w:val="28"/>
          <w:szCs w:val="28"/>
        </w:rPr>
        <w:t>21</w:t>
      </w:r>
      <w:r w:rsidR="00061516" w:rsidRPr="00506B1E">
        <w:rPr>
          <w:sz w:val="28"/>
          <w:szCs w:val="28"/>
        </w:rPr>
        <w:t xml:space="preserve">. </w:t>
      </w:r>
      <w:r w:rsidR="0093260A" w:rsidRPr="00506B1E">
        <w:rPr>
          <w:sz w:val="28"/>
          <w:szCs w:val="28"/>
        </w:rPr>
        <w:t xml:space="preserve">Sửa đổi, bổ sung </w:t>
      </w:r>
      <w:r w:rsidR="00D41560" w:rsidRPr="00506B1E">
        <w:rPr>
          <w:sz w:val="28"/>
          <w:szCs w:val="28"/>
        </w:rPr>
        <w:t>Điều 27 như sau:</w:t>
      </w:r>
    </w:p>
    <w:p w14:paraId="60D31B90" w14:textId="77777777" w:rsidR="00D41560" w:rsidRPr="00506B1E" w:rsidRDefault="00D41560" w:rsidP="00506B1E">
      <w:pPr>
        <w:shd w:val="clear" w:color="auto" w:fill="FFFFFF"/>
        <w:spacing w:before="240"/>
        <w:ind w:firstLine="567"/>
        <w:jc w:val="both"/>
        <w:rPr>
          <w:sz w:val="28"/>
          <w:szCs w:val="28"/>
        </w:rPr>
      </w:pPr>
      <w:r w:rsidRPr="00506B1E">
        <w:rPr>
          <w:sz w:val="28"/>
          <w:szCs w:val="28"/>
        </w:rPr>
        <w:t>“</w:t>
      </w:r>
      <w:bookmarkStart w:id="4" w:name="dieu_27"/>
      <w:r w:rsidRPr="00506B1E">
        <w:rPr>
          <w:b/>
          <w:bCs/>
          <w:sz w:val="28"/>
          <w:szCs w:val="28"/>
          <w:lang w:val="vi-VN"/>
        </w:rPr>
        <w:t>Điều 27. Hồ sơ, trình tự, thủ tục thông báo tổ chức hội nghị, hội thảo, đào tạo về bán hàng đa cấp</w:t>
      </w:r>
      <w:bookmarkEnd w:id="4"/>
    </w:p>
    <w:p w14:paraId="1DD55E1F" w14:textId="77777777" w:rsidR="00D41560" w:rsidRPr="00506B1E" w:rsidRDefault="00D41560" w:rsidP="00506B1E">
      <w:pPr>
        <w:autoSpaceDE w:val="0"/>
        <w:autoSpaceDN w:val="0"/>
        <w:adjustRightInd w:val="0"/>
        <w:spacing w:before="240"/>
        <w:ind w:firstLine="567"/>
        <w:jc w:val="both"/>
        <w:rPr>
          <w:sz w:val="28"/>
          <w:szCs w:val="28"/>
          <w:lang w:val="vi-VN"/>
        </w:rPr>
      </w:pPr>
      <w:r w:rsidRPr="00506B1E">
        <w:rPr>
          <w:sz w:val="28"/>
          <w:szCs w:val="28"/>
          <w:lang w:val="vi-VN"/>
        </w:rPr>
        <w:t>1. Hồ sơ thông báo tổ chức hội nghị, hội thảo, đào tạo về bán hàng đa cấp bao gồm:</w:t>
      </w:r>
    </w:p>
    <w:p w14:paraId="1D8899F0" w14:textId="79C71D15" w:rsidR="00D41560" w:rsidRPr="00506B1E" w:rsidRDefault="00D41560" w:rsidP="00506B1E">
      <w:pPr>
        <w:autoSpaceDE w:val="0"/>
        <w:autoSpaceDN w:val="0"/>
        <w:adjustRightInd w:val="0"/>
        <w:spacing w:before="240"/>
        <w:ind w:firstLine="567"/>
        <w:jc w:val="both"/>
        <w:rPr>
          <w:sz w:val="28"/>
          <w:szCs w:val="28"/>
          <w:lang w:val="vi-VN"/>
        </w:rPr>
      </w:pPr>
      <w:r w:rsidRPr="00506B1E">
        <w:rPr>
          <w:sz w:val="28"/>
          <w:szCs w:val="28"/>
          <w:lang w:val="vi-VN"/>
        </w:rPr>
        <w:t xml:space="preserve">a) Thông báo tổ chức hội nghị, hội thảo, đào tạo theo </w:t>
      </w:r>
      <w:r w:rsidR="00033170" w:rsidRPr="00506B1E">
        <w:rPr>
          <w:sz w:val="28"/>
          <w:szCs w:val="28"/>
          <w:lang w:val="vi-VN"/>
        </w:rPr>
        <w:t>Mẫu</w:t>
      </w:r>
      <w:r w:rsidRPr="00506B1E">
        <w:rPr>
          <w:sz w:val="28"/>
          <w:szCs w:val="28"/>
          <w:lang w:val="vi-VN"/>
        </w:rPr>
        <w:t xml:space="preserve"> số 12 tại Phụ lục ban hành kèm theo Nghị định này;</w:t>
      </w:r>
    </w:p>
    <w:p w14:paraId="1C865B64" w14:textId="77777777" w:rsidR="00CA0367" w:rsidRPr="00506B1E" w:rsidRDefault="00D41560" w:rsidP="00DB45F1">
      <w:pPr>
        <w:autoSpaceDE w:val="0"/>
        <w:autoSpaceDN w:val="0"/>
        <w:adjustRightInd w:val="0"/>
        <w:spacing w:before="240" w:line="250" w:lineRule="auto"/>
        <w:ind w:firstLine="567"/>
        <w:jc w:val="both"/>
        <w:rPr>
          <w:sz w:val="28"/>
          <w:szCs w:val="28"/>
        </w:rPr>
      </w:pPr>
      <w:r w:rsidRPr="00506B1E">
        <w:rPr>
          <w:sz w:val="28"/>
          <w:szCs w:val="28"/>
          <w:lang w:val="vi-VN"/>
        </w:rPr>
        <w:lastRenderedPageBreak/>
        <w:t xml:space="preserve">b) Các nội dung </w:t>
      </w:r>
      <w:r w:rsidR="00977491" w:rsidRPr="00506B1E">
        <w:rPr>
          <w:sz w:val="28"/>
          <w:szCs w:val="28"/>
        </w:rPr>
        <w:t>chi tiết</w:t>
      </w:r>
      <w:r w:rsidRPr="00506B1E">
        <w:rPr>
          <w:sz w:val="28"/>
          <w:szCs w:val="28"/>
          <w:lang w:val="vi-VN"/>
        </w:rPr>
        <w:t>, tài liệu trình bày tại hội thảo, số lượng người tham gia dự kiến;</w:t>
      </w:r>
    </w:p>
    <w:p w14:paraId="696CBE94" w14:textId="77777777" w:rsidR="00D41560" w:rsidRPr="00506B1E" w:rsidRDefault="00D41560" w:rsidP="00DB45F1">
      <w:pPr>
        <w:autoSpaceDE w:val="0"/>
        <w:autoSpaceDN w:val="0"/>
        <w:adjustRightInd w:val="0"/>
        <w:spacing w:before="240" w:line="250" w:lineRule="auto"/>
        <w:ind w:firstLine="567"/>
        <w:jc w:val="both"/>
        <w:rPr>
          <w:sz w:val="28"/>
          <w:szCs w:val="28"/>
          <w:lang w:val="vi-VN"/>
        </w:rPr>
      </w:pPr>
      <w:r w:rsidRPr="00506B1E">
        <w:rPr>
          <w:sz w:val="28"/>
          <w:szCs w:val="28"/>
          <w:lang w:val="vi-VN"/>
        </w:rPr>
        <w:t>c) Danh sách báo cáo viên tại hội nghị, hội thảo, đào tạo kèm theo hợp đồng thuê khoán của doanh nghiệp, trong đó quy định rõ quyền hạn, trách nhiệm, nội dung báo cáo của báo cáo viên;</w:t>
      </w:r>
    </w:p>
    <w:p w14:paraId="0BD816E6" w14:textId="66B3A11E" w:rsidR="00D41560" w:rsidRPr="00506B1E" w:rsidRDefault="00D41560" w:rsidP="00DB45F1">
      <w:pPr>
        <w:autoSpaceDE w:val="0"/>
        <w:autoSpaceDN w:val="0"/>
        <w:adjustRightInd w:val="0"/>
        <w:spacing w:before="240" w:line="250" w:lineRule="auto"/>
        <w:ind w:firstLine="567"/>
        <w:jc w:val="both"/>
        <w:rPr>
          <w:sz w:val="28"/>
          <w:szCs w:val="28"/>
        </w:rPr>
      </w:pPr>
      <w:r w:rsidRPr="00506B1E">
        <w:rPr>
          <w:sz w:val="28"/>
          <w:szCs w:val="28"/>
          <w:lang w:val="vi-VN"/>
        </w:rPr>
        <w:t>d) 01 bản chính văn bản ủy quyền trong trường hợp doanh nghiệp ủy quyền cho cá nhân thực hiện đào tạo hoặc tổ chức hội nghị, hội thảo</w:t>
      </w:r>
      <w:r w:rsidR="00BF0947" w:rsidRPr="00506B1E">
        <w:rPr>
          <w:sz w:val="28"/>
          <w:szCs w:val="28"/>
        </w:rPr>
        <w:t>;</w:t>
      </w:r>
    </w:p>
    <w:p w14:paraId="08BDB88D" w14:textId="37FB4C79" w:rsidR="0000186E" w:rsidRPr="00506B1E" w:rsidRDefault="0000186E" w:rsidP="00DB45F1">
      <w:pPr>
        <w:autoSpaceDE w:val="0"/>
        <w:autoSpaceDN w:val="0"/>
        <w:adjustRightInd w:val="0"/>
        <w:spacing w:before="240" w:line="250" w:lineRule="auto"/>
        <w:ind w:firstLine="567"/>
        <w:jc w:val="both"/>
        <w:rPr>
          <w:sz w:val="28"/>
          <w:szCs w:val="28"/>
        </w:rPr>
      </w:pPr>
      <w:r w:rsidRPr="00506B1E">
        <w:rPr>
          <w:sz w:val="28"/>
          <w:szCs w:val="28"/>
        </w:rPr>
        <w:t>đ) Thông tin tài khoản hoặc đường dẫn truy cập vào hội nghị, hội thảo, đào tạo trong trường hợp tổ chức theo hình thức trực tuyến.</w:t>
      </w:r>
    </w:p>
    <w:p w14:paraId="7BF334F1" w14:textId="6A86F4C7" w:rsidR="00D41560" w:rsidRPr="00506B1E" w:rsidRDefault="00D41560" w:rsidP="00DB45F1">
      <w:pPr>
        <w:autoSpaceDE w:val="0"/>
        <w:autoSpaceDN w:val="0"/>
        <w:adjustRightInd w:val="0"/>
        <w:spacing w:before="240" w:line="250" w:lineRule="auto"/>
        <w:ind w:firstLine="567"/>
        <w:jc w:val="both"/>
        <w:rPr>
          <w:sz w:val="28"/>
          <w:szCs w:val="28"/>
          <w:lang w:val="vi-VN"/>
        </w:rPr>
      </w:pPr>
      <w:r w:rsidRPr="00506B1E">
        <w:rPr>
          <w:sz w:val="28"/>
          <w:szCs w:val="28"/>
          <w:lang w:val="vi-VN"/>
        </w:rPr>
        <w:t>2. Doanh nghiệp bán hàng đa cấp có thể thông báo về việc tổ chức nhiều hội nghị, hội thảo, đào tạo về bán hàng đa cấp trong cùng một văn bản thông báo</w:t>
      </w:r>
      <w:r w:rsidR="00E32294" w:rsidRPr="00506B1E">
        <w:rPr>
          <w:sz w:val="28"/>
          <w:szCs w:val="28"/>
        </w:rPr>
        <w:t xml:space="preserve"> nhưng không quá </w:t>
      </w:r>
      <w:r w:rsidR="00771A0D" w:rsidRPr="00506B1E">
        <w:rPr>
          <w:sz w:val="28"/>
          <w:szCs w:val="28"/>
        </w:rPr>
        <w:t xml:space="preserve">03 </w:t>
      </w:r>
      <w:r w:rsidR="00E32294" w:rsidRPr="00506B1E">
        <w:rPr>
          <w:sz w:val="28"/>
          <w:szCs w:val="28"/>
        </w:rPr>
        <w:t>tháng kể từ ngày nộp hồ sơ thông báo</w:t>
      </w:r>
      <w:r w:rsidRPr="00506B1E">
        <w:rPr>
          <w:sz w:val="28"/>
          <w:szCs w:val="28"/>
          <w:lang w:val="vi-VN"/>
        </w:rPr>
        <w:t>.</w:t>
      </w:r>
    </w:p>
    <w:p w14:paraId="3C42F504" w14:textId="75D6750E" w:rsidR="00D41560" w:rsidRPr="00506B1E" w:rsidRDefault="00D41560" w:rsidP="00DB45F1">
      <w:pPr>
        <w:autoSpaceDE w:val="0"/>
        <w:autoSpaceDN w:val="0"/>
        <w:adjustRightInd w:val="0"/>
        <w:spacing w:before="240" w:line="250" w:lineRule="auto"/>
        <w:ind w:firstLine="567"/>
        <w:jc w:val="both"/>
        <w:rPr>
          <w:sz w:val="28"/>
          <w:szCs w:val="28"/>
          <w:lang w:val="vi-VN"/>
        </w:rPr>
      </w:pPr>
      <w:r w:rsidRPr="00506B1E">
        <w:rPr>
          <w:sz w:val="28"/>
          <w:szCs w:val="28"/>
          <w:lang w:val="vi-VN"/>
        </w:rPr>
        <w:t xml:space="preserve">3. Doanh nghiệp bán hàng đa cấp nộp hồ sơ thông báo tổ chức hội nghị, hội thảo, đào tạo về bán hàng đa cấp tới Sở Công Thương </w:t>
      </w:r>
      <w:r w:rsidR="00F5170C" w:rsidRPr="00506B1E">
        <w:rPr>
          <w:sz w:val="28"/>
          <w:szCs w:val="28"/>
          <w:lang w:val="vi-VN"/>
        </w:rPr>
        <w:t>(</w:t>
      </w:r>
      <w:r w:rsidR="00F5170C" w:rsidRPr="00506B1E">
        <w:rPr>
          <w:sz w:val="28"/>
          <w:szCs w:val="28"/>
        </w:rPr>
        <w:t>nộp</w:t>
      </w:r>
      <w:r w:rsidR="00F5170C" w:rsidRPr="00506B1E">
        <w:rPr>
          <w:sz w:val="28"/>
          <w:szCs w:val="28"/>
          <w:lang w:val="vi-VN"/>
        </w:rPr>
        <w:t xml:space="preserve"> trực tiếp</w:t>
      </w:r>
      <w:r w:rsidR="00F5170C" w:rsidRPr="00506B1E">
        <w:rPr>
          <w:sz w:val="28"/>
          <w:szCs w:val="28"/>
        </w:rPr>
        <w:t>, trực tuyến</w:t>
      </w:r>
      <w:r w:rsidR="00F5170C" w:rsidRPr="00506B1E">
        <w:rPr>
          <w:sz w:val="28"/>
          <w:szCs w:val="28"/>
          <w:lang w:val="vi-VN"/>
        </w:rPr>
        <w:t xml:space="preserve"> hoặc qua </w:t>
      </w:r>
      <w:r w:rsidR="00DC6FDE" w:rsidRPr="00506B1E">
        <w:rPr>
          <w:sz w:val="28"/>
          <w:szCs w:val="28"/>
          <w:lang w:val="vi-VN"/>
        </w:rPr>
        <w:t>dịch vụ bưu chính</w:t>
      </w:r>
      <w:r w:rsidRPr="00506B1E">
        <w:rPr>
          <w:sz w:val="28"/>
          <w:szCs w:val="28"/>
          <w:lang w:val="vi-VN"/>
        </w:rPr>
        <w:t>) ít nhất 15 ngày làm việc trước ngày dự kiến thực hiện.</w:t>
      </w:r>
    </w:p>
    <w:p w14:paraId="6FBE70D8" w14:textId="3F557EDD" w:rsidR="00D41560" w:rsidRPr="00506B1E" w:rsidRDefault="00D41560" w:rsidP="00DB45F1">
      <w:pPr>
        <w:autoSpaceDE w:val="0"/>
        <w:autoSpaceDN w:val="0"/>
        <w:adjustRightInd w:val="0"/>
        <w:spacing w:before="240" w:line="250" w:lineRule="auto"/>
        <w:ind w:firstLine="567"/>
        <w:jc w:val="both"/>
        <w:rPr>
          <w:sz w:val="28"/>
          <w:szCs w:val="28"/>
          <w:lang w:val="vi-VN"/>
        </w:rPr>
      </w:pPr>
      <w:r w:rsidRPr="00506B1E">
        <w:rPr>
          <w:sz w:val="28"/>
          <w:szCs w:val="28"/>
          <w:lang w:val="vi-VN"/>
        </w:rPr>
        <w:t xml:space="preserve">4. Trường hợp hồ sơ chưa </w:t>
      </w:r>
      <w:r w:rsidR="00BC7F7D" w:rsidRPr="00506B1E">
        <w:rPr>
          <w:sz w:val="28"/>
          <w:szCs w:val="28"/>
        </w:rPr>
        <w:t>đáp ứng quy định tại khoản 1 Điều này</w:t>
      </w:r>
      <w:r w:rsidRPr="00506B1E">
        <w:rPr>
          <w:sz w:val="28"/>
          <w:szCs w:val="28"/>
          <w:lang w:val="vi-VN"/>
        </w:rPr>
        <w:t>, trong thời hạn 0</w:t>
      </w:r>
      <w:r w:rsidR="00BC3EEC" w:rsidRPr="00506B1E">
        <w:rPr>
          <w:sz w:val="28"/>
          <w:szCs w:val="28"/>
        </w:rPr>
        <w:t>7</w:t>
      </w:r>
      <w:r w:rsidRPr="00506B1E">
        <w:rPr>
          <w:sz w:val="28"/>
          <w:szCs w:val="28"/>
          <w:lang w:val="vi-VN"/>
        </w:rPr>
        <w:t xml:space="preserve"> ngày làm việc kể từ ngày nhận được hồ sơ, Sở Công Thương thông báo bằng văn bản để doanh nghiệp sửa đổi, bổ sung. Thời hạn sửa đổi, bổ sung là 10 ngày làm việc kể từ ngày Sở Công Thương ban hành thông báo.</w:t>
      </w:r>
    </w:p>
    <w:p w14:paraId="77FBF8DD" w14:textId="77777777" w:rsidR="00D41560" w:rsidRPr="00506B1E" w:rsidRDefault="00D41560" w:rsidP="00DB45F1">
      <w:pPr>
        <w:autoSpaceDE w:val="0"/>
        <w:autoSpaceDN w:val="0"/>
        <w:adjustRightInd w:val="0"/>
        <w:spacing w:before="240" w:line="250" w:lineRule="auto"/>
        <w:ind w:firstLine="567"/>
        <w:jc w:val="both"/>
        <w:rPr>
          <w:sz w:val="28"/>
          <w:szCs w:val="28"/>
          <w:lang w:val="vi-VN"/>
        </w:rPr>
      </w:pPr>
      <w:r w:rsidRPr="00506B1E">
        <w:rPr>
          <w:sz w:val="28"/>
          <w:szCs w:val="28"/>
          <w:lang w:val="vi-VN"/>
        </w:rPr>
        <w:t>5. Doanh nghiệp được phép tổ chức hội nghị, hội thảo, đào tạo nếu trong thời hạn 07 ngày làm việc kể từ ngày Sở Công Thương nhận được thông báo, Sở Công Thương không có yêu cầu sửa đổi, bổ sung.</w:t>
      </w:r>
    </w:p>
    <w:p w14:paraId="081EDC34" w14:textId="58DCBF17" w:rsidR="0016687C" w:rsidRPr="00506B1E" w:rsidRDefault="00D41560" w:rsidP="00DB45F1">
      <w:pPr>
        <w:autoSpaceDE w:val="0"/>
        <w:autoSpaceDN w:val="0"/>
        <w:adjustRightInd w:val="0"/>
        <w:spacing w:before="240" w:line="250" w:lineRule="auto"/>
        <w:ind w:firstLine="567"/>
        <w:jc w:val="both"/>
        <w:rPr>
          <w:sz w:val="28"/>
          <w:szCs w:val="28"/>
          <w:lang w:val="vi-VN"/>
        </w:rPr>
      </w:pPr>
      <w:r w:rsidRPr="00506B1E">
        <w:rPr>
          <w:sz w:val="28"/>
          <w:szCs w:val="28"/>
          <w:lang w:val="vi-VN"/>
        </w:rPr>
        <w:t xml:space="preserve">6. </w:t>
      </w:r>
      <w:r w:rsidR="0016687C" w:rsidRPr="00506B1E">
        <w:rPr>
          <w:sz w:val="28"/>
          <w:szCs w:val="28"/>
        </w:rPr>
        <w:t xml:space="preserve">Trường hợp hết thời hạn quy định tại </w:t>
      </w:r>
      <w:r w:rsidR="002B4B46">
        <w:rPr>
          <w:sz w:val="28"/>
          <w:szCs w:val="28"/>
        </w:rPr>
        <w:t>k</w:t>
      </w:r>
      <w:r w:rsidR="0016687C" w:rsidRPr="00506B1E">
        <w:rPr>
          <w:sz w:val="28"/>
          <w:szCs w:val="28"/>
        </w:rPr>
        <w:t xml:space="preserve">hoản 5 Điều này, khi muốn </w:t>
      </w:r>
      <w:r w:rsidR="0016687C" w:rsidRPr="00506B1E">
        <w:rPr>
          <w:sz w:val="28"/>
          <w:szCs w:val="28"/>
          <w:lang w:val="vi-VN"/>
        </w:rPr>
        <w:t xml:space="preserve">thay đổi thông tin trong hồ sơ thông báo tổ chức hội nghị, hội thảo, đào tạo, doanh nghiệp có trách nhiệm thông báo bằng văn bản tới Sở Công Thương ít nhất </w:t>
      </w:r>
      <w:r w:rsidR="00A52083" w:rsidRPr="00506B1E">
        <w:rPr>
          <w:sz w:val="28"/>
          <w:szCs w:val="28"/>
        </w:rPr>
        <w:t>07</w:t>
      </w:r>
      <w:r w:rsidR="00A52083" w:rsidRPr="00506B1E">
        <w:rPr>
          <w:sz w:val="28"/>
          <w:szCs w:val="28"/>
          <w:lang w:val="vi-VN"/>
        </w:rPr>
        <w:t xml:space="preserve"> </w:t>
      </w:r>
      <w:r w:rsidR="0016687C" w:rsidRPr="00506B1E">
        <w:rPr>
          <w:sz w:val="28"/>
          <w:szCs w:val="28"/>
          <w:lang w:val="vi-VN"/>
        </w:rPr>
        <w:t>ngày làm việc trước ngày dự kiến thực hiện.</w:t>
      </w:r>
    </w:p>
    <w:p w14:paraId="0BE74759" w14:textId="42A8EB49" w:rsidR="00E204B1" w:rsidRPr="00506B1E" w:rsidRDefault="00E204B1" w:rsidP="00DB45F1">
      <w:pPr>
        <w:autoSpaceDE w:val="0"/>
        <w:autoSpaceDN w:val="0"/>
        <w:adjustRightInd w:val="0"/>
        <w:spacing w:before="240" w:line="250" w:lineRule="auto"/>
        <w:ind w:firstLine="567"/>
        <w:jc w:val="both"/>
        <w:rPr>
          <w:sz w:val="28"/>
          <w:szCs w:val="28"/>
        </w:rPr>
      </w:pPr>
      <w:r w:rsidRPr="00506B1E">
        <w:rPr>
          <w:sz w:val="28"/>
          <w:szCs w:val="28"/>
          <w:lang w:val="vi-VN"/>
        </w:rPr>
        <w:t>Doanh nghiệp được phép tổ chức hội nghị, hội thảo, đào tạo nếu trong thời hạn 07 ngày làm việc kể từ ngày Sở Công Thương nhận được thông báo, Sở Công Thương không có yêu cầu sửa đổi, bổ sung.</w:t>
      </w:r>
    </w:p>
    <w:p w14:paraId="15DAAFD1" w14:textId="0F9925B1" w:rsidR="00D41560" w:rsidRPr="00506B1E" w:rsidRDefault="00D41560" w:rsidP="00DB45F1">
      <w:pPr>
        <w:autoSpaceDE w:val="0"/>
        <w:autoSpaceDN w:val="0"/>
        <w:adjustRightInd w:val="0"/>
        <w:spacing w:before="240" w:line="250" w:lineRule="auto"/>
        <w:ind w:firstLine="567"/>
        <w:jc w:val="both"/>
        <w:rPr>
          <w:sz w:val="28"/>
          <w:szCs w:val="28"/>
        </w:rPr>
      </w:pPr>
      <w:r w:rsidRPr="00506B1E">
        <w:rPr>
          <w:sz w:val="28"/>
          <w:szCs w:val="28"/>
          <w:lang w:val="vi-VN"/>
        </w:rPr>
        <w:t>7. Trường hợp đã thông báo tổ chức hội nghị, hội thảo, đào tạo với Sở Công Thương nhưng không thực hiện, doanh nghiệp có trách nhiệm thông báo bằng văn bản</w:t>
      </w:r>
      <w:r w:rsidR="00BD3BD5" w:rsidRPr="00506B1E">
        <w:rPr>
          <w:sz w:val="28"/>
          <w:szCs w:val="28"/>
        </w:rPr>
        <w:t xml:space="preserve"> </w:t>
      </w:r>
      <w:r w:rsidR="00577A6A" w:rsidRPr="00506B1E">
        <w:rPr>
          <w:sz w:val="28"/>
          <w:szCs w:val="28"/>
        </w:rPr>
        <w:t>hoặc</w:t>
      </w:r>
      <w:r w:rsidR="00BD3BD5" w:rsidRPr="00506B1E">
        <w:rPr>
          <w:sz w:val="28"/>
          <w:szCs w:val="28"/>
        </w:rPr>
        <w:t xml:space="preserve"> thư điện tử</w:t>
      </w:r>
      <w:r w:rsidRPr="00506B1E">
        <w:rPr>
          <w:sz w:val="28"/>
          <w:szCs w:val="28"/>
          <w:lang w:val="vi-VN"/>
        </w:rPr>
        <w:t xml:space="preserve"> tới Sở Công Thương trước ngày dự kiến tổ chức trong hồ sơ thông báo.</w:t>
      </w:r>
      <w:r w:rsidRPr="00506B1E">
        <w:rPr>
          <w:sz w:val="28"/>
          <w:szCs w:val="28"/>
        </w:rPr>
        <w:t>”</w:t>
      </w:r>
    </w:p>
    <w:p w14:paraId="6E751DC0" w14:textId="7D44379C" w:rsidR="00FE0389" w:rsidRDefault="002E2778" w:rsidP="00DB45F1">
      <w:pPr>
        <w:autoSpaceDE w:val="0"/>
        <w:autoSpaceDN w:val="0"/>
        <w:adjustRightInd w:val="0"/>
        <w:spacing w:before="220"/>
        <w:ind w:firstLine="567"/>
        <w:jc w:val="both"/>
        <w:rPr>
          <w:sz w:val="28"/>
          <w:szCs w:val="28"/>
        </w:rPr>
      </w:pPr>
      <w:r>
        <w:rPr>
          <w:sz w:val="28"/>
          <w:szCs w:val="28"/>
        </w:rPr>
        <w:lastRenderedPageBreak/>
        <w:t>22</w:t>
      </w:r>
      <w:r w:rsidR="00FE0389">
        <w:rPr>
          <w:sz w:val="28"/>
          <w:szCs w:val="28"/>
        </w:rPr>
        <w:t>. Sửa đổi</w:t>
      </w:r>
      <w:r w:rsidR="00BF0947">
        <w:rPr>
          <w:sz w:val="28"/>
          <w:szCs w:val="28"/>
        </w:rPr>
        <w:t>, bổ sung</w:t>
      </w:r>
      <w:r w:rsidR="00FE0389">
        <w:rPr>
          <w:sz w:val="28"/>
          <w:szCs w:val="28"/>
        </w:rPr>
        <w:t xml:space="preserve"> khoản 1 Điều 28 như sau:</w:t>
      </w:r>
    </w:p>
    <w:p w14:paraId="23F48E55" w14:textId="606F9BE4" w:rsidR="006C283F" w:rsidRPr="00506B1E" w:rsidRDefault="00FE0389" w:rsidP="00DB45F1">
      <w:pPr>
        <w:autoSpaceDE w:val="0"/>
        <w:autoSpaceDN w:val="0"/>
        <w:adjustRightInd w:val="0"/>
        <w:spacing w:before="220"/>
        <w:ind w:firstLine="567"/>
        <w:jc w:val="both"/>
        <w:rPr>
          <w:sz w:val="28"/>
          <w:szCs w:val="28"/>
        </w:rPr>
      </w:pPr>
      <w:r w:rsidRPr="00506B1E">
        <w:rPr>
          <w:sz w:val="28"/>
          <w:szCs w:val="28"/>
        </w:rPr>
        <w:t>“</w:t>
      </w:r>
      <w:r w:rsidR="006C283F" w:rsidRPr="00506B1E">
        <w:rPr>
          <w:sz w:val="28"/>
          <w:szCs w:val="28"/>
        </w:rPr>
        <w:t>1. Người tham gia bán hàng đa cấp là cá nhân có năng lực hành vi dân sự đầy đủ theo quy định của pháp luật</w:t>
      </w:r>
      <w:r w:rsidRPr="00506B1E">
        <w:rPr>
          <w:sz w:val="28"/>
          <w:szCs w:val="28"/>
        </w:rPr>
        <w:t xml:space="preserve"> và cư trú tại Việt Nam</w:t>
      </w:r>
      <w:r w:rsidR="006C283F" w:rsidRPr="00506B1E">
        <w:rPr>
          <w:sz w:val="28"/>
          <w:szCs w:val="28"/>
        </w:rPr>
        <w:t>.</w:t>
      </w:r>
      <w:r w:rsidRPr="00506B1E">
        <w:rPr>
          <w:sz w:val="28"/>
          <w:szCs w:val="28"/>
        </w:rPr>
        <w:t>”</w:t>
      </w:r>
    </w:p>
    <w:p w14:paraId="3ABB7798" w14:textId="1B400F9C" w:rsidR="007E136B" w:rsidRPr="00506B1E" w:rsidRDefault="002E2778" w:rsidP="00DB45F1">
      <w:pPr>
        <w:autoSpaceDE w:val="0"/>
        <w:autoSpaceDN w:val="0"/>
        <w:adjustRightInd w:val="0"/>
        <w:spacing w:before="220"/>
        <w:ind w:firstLine="567"/>
        <w:jc w:val="both"/>
        <w:rPr>
          <w:sz w:val="28"/>
          <w:szCs w:val="28"/>
        </w:rPr>
      </w:pPr>
      <w:r w:rsidRPr="00506B1E">
        <w:rPr>
          <w:sz w:val="28"/>
          <w:szCs w:val="28"/>
        </w:rPr>
        <w:t>23</w:t>
      </w:r>
      <w:r w:rsidR="007E136B" w:rsidRPr="00506B1E">
        <w:rPr>
          <w:sz w:val="28"/>
          <w:szCs w:val="28"/>
        </w:rPr>
        <w:t>. Sửa đổi, bổ sung điểm b khoản 2 Điều 28 như sau:</w:t>
      </w:r>
    </w:p>
    <w:p w14:paraId="20C51F75" w14:textId="74BE3C9E" w:rsidR="00B11B3E" w:rsidRPr="00506B1E" w:rsidRDefault="007E136B" w:rsidP="00DB45F1">
      <w:pPr>
        <w:autoSpaceDE w:val="0"/>
        <w:autoSpaceDN w:val="0"/>
        <w:adjustRightInd w:val="0"/>
        <w:spacing w:before="220"/>
        <w:ind w:firstLine="567"/>
        <w:jc w:val="both"/>
        <w:rPr>
          <w:sz w:val="28"/>
          <w:szCs w:val="28"/>
        </w:rPr>
      </w:pPr>
      <w:r w:rsidRPr="00506B1E">
        <w:rPr>
          <w:sz w:val="28"/>
          <w:szCs w:val="28"/>
        </w:rPr>
        <w:t xml:space="preserve">“b) </w:t>
      </w:r>
      <w:r w:rsidR="00B11B3E" w:rsidRPr="00506B1E">
        <w:rPr>
          <w:sz w:val="28"/>
          <w:szCs w:val="28"/>
        </w:rPr>
        <w:t>Người nước ngoài không có giấy phép lao động tại Việt Nam do cơ quan có thẩm quyền cấp gắn với doanh nghiệp mà người đó tham gia bán hàng đa cấp, trừ trường hợp được miễn theo quy định của pháp luật.</w:t>
      </w:r>
      <w:r w:rsidR="006E2ADD" w:rsidRPr="00506B1E">
        <w:rPr>
          <w:sz w:val="28"/>
          <w:szCs w:val="28"/>
        </w:rPr>
        <w:t>”</w:t>
      </w:r>
    </w:p>
    <w:p w14:paraId="1801F682" w14:textId="03A3A08D" w:rsidR="00BA6F64" w:rsidRPr="00506B1E" w:rsidRDefault="002E2778" w:rsidP="00DB45F1">
      <w:pPr>
        <w:autoSpaceDE w:val="0"/>
        <w:autoSpaceDN w:val="0"/>
        <w:adjustRightInd w:val="0"/>
        <w:spacing w:before="220"/>
        <w:ind w:firstLine="567"/>
        <w:jc w:val="both"/>
        <w:rPr>
          <w:sz w:val="28"/>
          <w:szCs w:val="28"/>
        </w:rPr>
      </w:pPr>
      <w:r w:rsidRPr="00506B1E">
        <w:rPr>
          <w:sz w:val="28"/>
          <w:szCs w:val="28"/>
        </w:rPr>
        <w:t>24</w:t>
      </w:r>
      <w:r w:rsidR="00D41560" w:rsidRPr="00506B1E">
        <w:rPr>
          <w:sz w:val="28"/>
          <w:szCs w:val="28"/>
          <w:lang w:val="vi-VN"/>
        </w:rPr>
        <w:t xml:space="preserve">. </w:t>
      </w:r>
      <w:r w:rsidR="00BA6F64" w:rsidRPr="00506B1E">
        <w:rPr>
          <w:sz w:val="28"/>
          <w:szCs w:val="28"/>
        </w:rPr>
        <w:t>Sửa đổi</w:t>
      </w:r>
      <w:r w:rsidR="007376CE" w:rsidRPr="00506B1E">
        <w:rPr>
          <w:sz w:val="28"/>
          <w:szCs w:val="28"/>
        </w:rPr>
        <w:t>, bổ sung</w:t>
      </w:r>
      <w:r w:rsidR="00BA6F64" w:rsidRPr="00506B1E">
        <w:rPr>
          <w:sz w:val="28"/>
          <w:szCs w:val="28"/>
        </w:rPr>
        <w:t xml:space="preserve"> điểm a khoản 1 Điều 36 như sau:</w:t>
      </w:r>
    </w:p>
    <w:p w14:paraId="6572F1DA" w14:textId="463FCEC8" w:rsidR="00BA6F64" w:rsidRPr="00506B1E" w:rsidRDefault="00BA6F64" w:rsidP="00DB45F1">
      <w:pPr>
        <w:autoSpaceDE w:val="0"/>
        <w:autoSpaceDN w:val="0"/>
        <w:adjustRightInd w:val="0"/>
        <w:spacing w:before="220"/>
        <w:ind w:firstLine="567"/>
        <w:jc w:val="both"/>
        <w:rPr>
          <w:sz w:val="28"/>
          <w:szCs w:val="28"/>
        </w:rPr>
      </w:pPr>
      <w:r w:rsidRPr="00506B1E">
        <w:rPr>
          <w:sz w:val="28"/>
          <w:szCs w:val="28"/>
        </w:rPr>
        <w:t xml:space="preserve">“a) Đơn đề nghị công nhận theo </w:t>
      </w:r>
      <w:r w:rsidR="00033170" w:rsidRPr="00506B1E">
        <w:rPr>
          <w:sz w:val="28"/>
          <w:szCs w:val="28"/>
        </w:rPr>
        <w:t>Mẫu</w:t>
      </w:r>
      <w:r w:rsidRPr="00506B1E">
        <w:rPr>
          <w:sz w:val="28"/>
          <w:szCs w:val="28"/>
        </w:rPr>
        <w:t xml:space="preserve"> số 13a ban hành kèm theo Nghị định này;</w:t>
      </w:r>
      <w:r w:rsidR="007376CE" w:rsidRPr="00506B1E">
        <w:rPr>
          <w:sz w:val="28"/>
          <w:szCs w:val="28"/>
        </w:rPr>
        <w:t>”</w:t>
      </w:r>
    </w:p>
    <w:p w14:paraId="68041BE6" w14:textId="375302A3" w:rsidR="00D41560" w:rsidRPr="00506B1E" w:rsidRDefault="002E2778" w:rsidP="00DB45F1">
      <w:pPr>
        <w:autoSpaceDE w:val="0"/>
        <w:autoSpaceDN w:val="0"/>
        <w:adjustRightInd w:val="0"/>
        <w:spacing w:before="220"/>
        <w:ind w:firstLine="567"/>
        <w:jc w:val="both"/>
        <w:rPr>
          <w:sz w:val="28"/>
          <w:szCs w:val="28"/>
          <w:lang w:val="vi-VN"/>
        </w:rPr>
      </w:pPr>
      <w:r w:rsidRPr="00506B1E">
        <w:rPr>
          <w:sz w:val="28"/>
          <w:szCs w:val="28"/>
        </w:rPr>
        <w:t>25</w:t>
      </w:r>
      <w:r w:rsidR="00BA6F64" w:rsidRPr="00506B1E">
        <w:rPr>
          <w:sz w:val="28"/>
          <w:szCs w:val="28"/>
        </w:rPr>
        <w:t xml:space="preserve">. </w:t>
      </w:r>
      <w:r w:rsidR="00D41560" w:rsidRPr="00506B1E">
        <w:rPr>
          <w:sz w:val="28"/>
          <w:szCs w:val="28"/>
          <w:lang w:val="vi-VN"/>
        </w:rPr>
        <w:t xml:space="preserve">Bổ sung </w:t>
      </w:r>
      <w:r w:rsidR="00D41560" w:rsidRPr="00506B1E">
        <w:rPr>
          <w:sz w:val="28"/>
          <w:szCs w:val="28"/>
        </w:rPr>
        <w:t>khoản</w:t>
      </w:r>
      <w:r w:rsidR="00D41560" w:rsidRPr="00506B1E">
        <w:rPr>
          <w:sz w:val="28"/>
          <w:szCs w:val="28"/>
          <w:lang w:val="vi-VN"/>
        </w:rPr>
        <w:t xml:space="preserve"> 3a Điều 36 như sau: </w:t>
      </w:r>
    </w:p>
    <w:p w14:paraId="651B749B" w14:textId="203E31C7" w:rsidR="002D0EA8" w:rsidRPr="00506B1E" w:rsidRDefault="00D41560" w:rsidP="00DB45F1">
      <w:pPr>
        <w:autoSpaceDE w:val="0"/>
        <w:autoSpaceDN w:val="0"/>
        <w:adjustRightInd w:val="0"/>
        <w:spacing w:before="220"/>
        <w:ind w:firstLine="567"/>
        <w:jc w:val="both"/>
        <w:rPr>
          <w:sz w:val="28"/>
          <w:szCs w:val="28"/>
        </w:rPr>
      </w:pPr>
      <w:r w:rsidRPr="00506B1E">
        <w:rPr>
          <w:sz w:val="28"/>
          <w:szCs w:val="28"/>
          <w:lang w:val="vi-VN"/>
        </w:rPr>
        <w:t>“3a. Trường hợp có thay đổi thông tin tron</w:t>
      </w:r>
      <w:r w:rsidR="0098071D" w:rsidRPr="00506B1E">
        <w:rPr>
          <w:sz w:val="28"/>
          <w:szCs w:val="28"/>
        </w:rPr>
        <w:t>g</w:t>
      </w:r>
      <w:r w:rsidRPr="00506B1E">
        <w:rPr>
          <w:sz w:val="28"/>
          <w:szCs w:val="28"/>
          <w:lang w:val="vi-VN"/>
        </w:rPr>
        <w:t xml:space="preserve"> hồ sơ đề nghị công nhận chương trình đào tạo kiến thức pháp luật về bán hàng đa cấp đã được công nhận, cơ sở đào tạo phải thông báo cho Bộ Công Thương bằng văn bản.</w:t>
      </w:r>
    </w:p>
    <w:p w14:paraId="00AF42CA" w14:textId="4B5F58B1" w:rsidR="00D41560" w:rsidRPr="00506B1E" w:rsidRDefault="002D0EA8" w:rsidP="00DB45F1">
      <w:pPr>
        <w:autoSpaceDE w:val="0"/>
        <w:autoSpaceDN w:val="0"/>
        <w:adjustRightInd w:val="0"/>
        <w:spacing w:before="220"/>
        <w:ind w:firstLine="567"/>
        <w:jc w:val="both"/>
        <w:rPr>
          <w:sz w:val="28"/>
          <w:szCs w:val="28"/>
          <w:lang w:val="vi-VN"/>
        </w:rPr>
      </w:pPr>
      <w:r w:rsidRPr="00506B1E">
        <w:rPr>
          <w:sz w:val="28"/>
          <w:szCs w:val="28"/>
          <w:lang w:val="vi-VN"/>
        </w:rPr>
        <w:t xml:space="preserve">Trong thời hạn 30 ngày làm việc kể từ ngày nhận được hồ sơ đề nghị công nhận, Bộ Công Thương tổ chức thẩm định hồ sơ và ban hành </w:t>
      </w:r>
      <w:r w:rsidRPr="00506B1E">
        <w:rPr>
          <w:sz w:val="28"/>
          <w:szCs w:val="28"/>
        </w:rPr>
        <w:t>thông báo</w:t>
      </w:r>
      <w:r w:rsidRPr="00506B1E">
        <w:rPr>
          <w:sz w:val="28"/>
          <w:szCs w:val="28"/>
          <w:lang w:val="vi-VN"/>
        </w:rPr>
        <w:t xml:space="preserve"> công nhận</w:t>
      </w:r>
      <w:r w:rsidRPr="00506B1E">
        <w:rPr>
          <w:sz w:val="28"/>
          <w:szCs w:val="28"/>
        </w:rPr>
        <w:t xml:space="preserve"> nội dung thông tin thay đổi.  Trường hợp thông tin thay đổi có nội dung trái pháp luật hoặc không phù hợp với quy định của Nghị định này, Bộ Công Thương thông báo không công nhận nội dung thay đổi.</w:t>
      </w:r>
      <w:r w:rsidR="00D41560" w:rsidRPr="00506B1E">
        <w:rPr>
          <w:sz w:val="28"/>
          <w:szCs w:val="28"/>
          <w:lang w:val="vi-VN"/>
        </w:rPr>
        <w:t>”</w:t>
      </w:r>
    </w:p>
    <w:p w14:paraId="0E3C47F7" w14:textId="0698F0A6" w:rsidR="00BA6F64" w:rsidRPr="00506B1E" w:rsidRDefault="002E2778" w:rsidP="00DB45F1">
      <w:pPr>
        <w:autoSpaceDE w:val="0"/>
        <w:autoSpaceDN w:val="0"/>
        <w:adjustRightInd w:val="0"/>
        <w:spacing w:before="220"/>
        <w:ind w:firstLine="567"/>
        <w:jc w:val="both"/>
        <w:rPr>
          <w:sz w:val="28"/>
          <w:szCs w:val="28"/>
          <w:lang w:val="en-GB"/>
        </w:rPr>
      </w:pPr>
      <w:r w:rsidRPr="00506B1E">
        <w:rPr>
          <w:sz w:val="28"/>
          <w:szCs w:val="28"/>
          <w:lang w:val="en-GB"/>
        </w:rPr>
        <w:t>26</w:t>
      </w:r>
      <w:r w:rsidR="002A5BB2" w:rsidRPr="00506B1E">
        <w:rPr>
          <w:sz w:val="28"/>
          <w:szCs w:val="28"/>
          <w:lang w:val="en-GB"/>
        </w:rPr>
        <w:t xml:space="preserve">. </w:t>
      </w:r>
      <w:r w:rsidR="00BA6F64" w:rsidRPr="00506B1E">
        <w:rPr>
          <w:sz w:val="28"/>
          <w:szCs w:val="28"/>
          <w:lang w:val="en-GB"/>
        </w:rPr>
        <w:t>Sửa đổi</w:t>
      </w:r>
      <w:r w:rsidR="007376CE" w:rsidRPr="00506B1E">
        <w:rPr>
          <w:sz w:val="28"/>
          <w:szCs w:val="28"/>
          <w:lang w:val="en-GB"/>
        </w:rPr>
        <w:t>, bổ sung</w:t>
      </w:r>
      <w:r w:rsidR="00BA6F64" w:rsidRPr="00506B1E">
        <w:rPr>
          <w:sz w:val="28"/>
          <w:szCs w:val="28"/>
          <w:lang w:val="en-GB"/>
        </w:rPr>
        <w:t xml:space="preserve"> điểm a khoản 3 Điều 37 như sau:</w:t>
      </w:r>
    </w:p>
    <w:p w14:paraId="2C67E1E0" w14:textId="170D8F14" w:rsidR="00BA6F64" w:rsidRPr="00506B1E" w:rsidRDefault="00BA6F64" w:rsidP="00DB45F1">
      <w:pPr>
        <w:autoSpaceDE w:val="0"/>
        <w:autoSpaceDN w:val="0"/>
        <w:adjustRightInd w:val="0"/>
        <w:spacing w:before="220"/>
        <w:ind w:firstLine="567"/>
        <w:jc w:val="both"/>
        <w:rPr>
          <w:sz w:val="28"/>
          <w:szCs w:val="28"/>
        </w:rPr>
      </w:pPr>
      <w:r w:rsidRPr="00506B1E">
        <w:rPr>
          <w:sz w:val="28"/>
          <w:szCs w:val="28"/>
        </w:rPr>
        <w:t xml:space="preserve">“a) Trước ngày 31 tháng 01 hàng năm, cơ sở đào tạo có trách nhiệm gửi báo cáo tổng kết hoạt động đào tạo kiến thức pháp luật về bán hàng đa cấp của năm trước đó theo </w:t>
      </w:r>
      <w:r w:rsidR="00033170" w:rsidRPr="00506B1E">
        <w:rPr>
          <w:sz w:val="28"/>
          <w:szCs w:val="28"/>
        </w:rPr>
        <w:t>Mẫu</w:t>
      </w:r>
      <w:r w:rsidRPr="00506B1E">
        <w:rPr>
          <w:sz w:val="28"/>
          <w:szCs w:val="28"/>
        </w:rPr>
        <w:t xml:space="preserve"> </w:t>
      </w:r>
      <w:r w:rsidR="007376CE" w:rsidRPr="00506B1E">
        <w:rPr>
          <w:sz w:val="28"/>
          <w:szCs w:val="28"/>
        </w:rPr>
        <w:t xml:space="preserve">số </w:t>
      </w:r>
      <w:r w:rsidRPr="00506B1E">
        <w:rPr>
          <w:sz w:val="28"/>
          <w:szCs w:val="28"/>
        </w:rPr>
        <w:t>14a ban hành kèm theo Nghị định này tới Bộ Công Thương;”</w:t>
      </w:r>
    </w:p>
    <w:p w14:paraId="1B9CAD9C" w14:textId="3454C415" w:rsidR="0052387F" w:rsidRDefault="002E2778" w:rsidP="00DB45F1">
      <w:pPr>
        <w:autoSpaceDE w:val="0"/>
        <w:autoSpaceDN w:val="0"/>
        <w:adjustRightInd w:val="0"/>
        <w:spacing w:before="220"/>
        <w:ind w:firstLine="567"/>
        <w:jc w:val="both"/>
        <w:rPr>
          <w:sz w:val="28"/>
          <w:szCs w:val="28"/>
          <w:lang w:val="en-GB"/>
        </w:rPr>
      </w:pPr>
      <w:r>
        <w:rPr>
          <w:sz w:val="28"/>
          <w:szCs w:val="28"/>
          <w:lang w:val="en-GB"/>
        </w:rPr>
        <w:t>27</w:t>
      </w:r>
      <w:r w:rsidR="00610663">
        <w:rPr>
          <w:sz w:val="28"/>
          <w:szCs w:val="28"/>
          <w:lang w:val="en-GB"/>
        </w:rPr>
        <w:t xml:space="preserve">. </w:t>
      </w:r>
      <w:bookmarkStart w:id="5" w:name="_Hlk96433643"/>
      <w:r w:rsidR="0052387F">
        <w:rPr>
          <w:sz w:val="28"/>
          <w:szCs w:val="28"/>
          <w:lang w:val="en-GB"/>
        </w:rPr>
        <w:t xml:space="preserve">Sửa đổi, bổ sung Điều 38 </w:t>
      </w:r>
      <w:bookmarkEnd w:id="5"/>
      <w:r w:rsidR="0052387F">
        <w:rPr>
          <w:sz w:val="28"/>
          <w:szCs w:val="28"/>
          <w:lang w:val="en-GB"/>
        </w:rPr>
        <w:t>như sau:</w:t>
      </w:r>
    </w:p>
    <w:p w14:paraId="3160DBAF" w14:textId="13F99F3F" w:rsidR="0052387F" w:rsidRPr="00506B1E" w:rsidRDefault="0052387F" w:rsidP="00DB45F1">
      <w:pPr>
        <w:autoSpaceDE w:val="0"/>
        <w:autoSpaceDN w:val="0"/>
        <w:adjustRightInd w:val="0"/>
        <w:spacing w:before="220"/>
        <w:ind w:firstLine="567"/>
        <w:jc w:val="both"/>
        <w:rPr>
          <w:b/>
          <w:sz w:val="28"/>
          <w:szCs w:val="28"/>
          <w:lang w:val="en-GB"/>
        </w:rPr>
      </w:pPr>
      <w:bookmarkStart w:id="6" w:name="dieu_38"/>
      <w:r w:rsidRPr="00506B1E">
        <w:rPr>
          <w:b/>
          <w:sz w:val="28"/>
          <w:szCs w:val="28"/>
          <w:lang w:val="en-GB"/>
        </w:rPr>
        <w:t>“Điều 38. Xác nhận kiến thức pháp luật về bán hàng đa cấp</w:t>
      </w:r>
      <w:bookmarkEnd w:id="6"/>
      <w:r w:rsidRPr="00506B1E">
        <w:rPr>
          <w:b/>
          <w:sz w:val="28"/>
          <w:szCs w:val="28"/>
          <w:lang w:val="en-GB"/>
        </w:rPr>
        <w:t xml:space="preserve">, kiến thức cho </w:t>
      </w:r>
      <w:r w:rsidR="003674B8" w:rsidRPr="00506B1E">
        <w:rPr>
          <w:b/>
          <w:sz w:val="28"/>
          <w:szCs w:val="28"/>
          <w:lang w:val="en-GB"/>
        </w:rPr>
        <w:t>đầu mối</w:t>
      </w:r>
      <w:r w:rsidRPr="00506B1E">
        <w:rPr>
          <w:b/>
          <w:sz w:val="28"/>
          <w:szCs w:val="28"/>
          <w:lang w:val="en-GB"/>
        </w:rPr>
        <w:t xml:space="preserve"> tại địa phương</w:t>
      </w:r>
    </w:p>
    <w:p w14:paraId="6BD89C6B" w14:textId="6A5EF526" w:rsidR="0052387F" w:rsidRPr="00506B1E" w:rsidRDefault="0052387F" w:rsidP="00DB45F1">
      <w:pPr>
        <w:autoSpaceDE w:val="0"/>
        <w:autoSpaceDN w:val="0"/>
        <w:adjustRightInd w:val="0"/>
        <w:spacing w:before="220"/>
        <w:ind w:firstLine="567"/>
        <w:jc w:val="both"/>
        <w:rPr>
          <w:sz w:val="28"/>
          <w:szCs w:val="28"/>
          <w:lang w:val="en-GB"/>
        </w:rPr>
      </w:pPr>
      <w:r w:rsidRPr="00506B1E">
        <w:rPr>
          <w:sz w:val="28"/>
          <w:szCs w:val="28"/>
          <w:lang w:val="en-GB"/>
        </w:rPr>
        <w:t xml:space="preserve">1. Người đã hoàn thành khóa đào tạo kiến thức pháp luật về bán hàng đa cấp được doanh nghiệp bán hàng đa cấp đăng ký tham gia kiểm tra kiến thức pháp luật về bán hàng đa cấp, kiến thức cho </w:t>
      </w:r>
      <w:r w:rsidR="00C53F12" w:rsidRPr="00506B1E">
        <w:rPr>
          <w:sz w:val="28"/>
          <w:szCs w:val="28"/>
          <w:lang w:val="en-GB"/>
        </w:rPr>
        <w:t>đầu mối</w:t>
      </w:r>
      <w:r w:rsidRPr="00506B1E">
        <w:rPr>
          <w:sz w:val="28"/>
          <w:szCs w:val="28"/>
          <w:lang w:val="en-GB"/>
        </w:rPr>
        <w:t xml:space="preserve"> tại địa phương do Bộ Công Thương tổ chức.</w:t>
      </w:r>
    </w:p>
    <w:p w14:paraId="6FF59886" w14:textId="1D26F9C7" w:rsidR="0052387F" w:rsidRPr="00506B1E" w:rsidRDefault="0052387F" w:rsidP="00DB45F1">
      <w:pPr>
        <w:autoSpaceDE w:val="0"/>
        <w:autoSpaceDN w:val="0"/>
        <w:adjustRightInd w:val="0"/>
        <w:spacing w:before="220"/>
        <w:ind w:firstLine="567"/>
        <w:jc w:val="both"/>
        <w:rPr>
          <w:sz w:val="28"/>
          <w:szCs w:val="28"/>
          <w:lang w:val="en-GB"/>
        </w:rPr>
      </w:pPr>
      <w:r w:rsidRPr="00506B1E">
        <w:rPr>
          <w:sz w:val="28"/>
          <w:szCs w:val="28"/>
          <w:lang w:val="en-GB"/>
        </w:rPr>
        <w:t xml:space="preserve">2. Bộ Công Thương cấp xác nhận kiến thức pháp luật về bán hàng đa cấp, kiến thức cho </w:t>
      </w:r>
      <w:r w:rsidR="00C53F12" w:rsidRPr="00506B1E">
        <w:rPr>
          <w:sz w:val="28"/>
          <w:szCs w:val="28"/>
          <w:lang w:val="en-GB"/>
        </w:rPr>
        <w:t>đầu mối</w:t>
      </w:r>
      <w:r w:rsidRPr="00506B1E">
        <w:rPr>
          <w:sz w:val="28"/>
          <w:szCs w:val="28"/>
          <w:lang w:val="en-GB"/>
        </w:rPr>
        <w:t xml:space="preserve"> tại địa phương cho những người đạt kết quả trong kỳ kiểm tra.</w:t>
      </w:r>
    </w:p>
    <w:p w14:paraId="3BE93CFF" w14:textId="7B490DB9" w:rsidR="0052387F" w:rsidRPr="00506B1E" w:rsidRDefault="0052387F" w:rsidP="00DB45F1">
      <w:pPr>
        <w:autoSpaceDE w:val="0"/>
        <w:autoSpaceDN w:val="0"/>
        <w:adjustRightInd w:val="0"/>
        <w:spacing w:before="240" w:line="247" w:lineRule="auto"/>
        <w:ind w:firstLine="567"/>
        <w:jc w:val="both"/>
        <w:rPr>
          <w:sz w:val="28"/>
          <w:szCs w:val="28"/>
          <w:lang w:val="en-GB"/>
        </w:rPr>
      </w:pPr>
      <w:bookmarkStart w:id="7" w:name="khoan_3_38"/>
      <w:r w:rsidRPr="00506B1E">
        <w:rPr>
          <w:sz w:val="28"/>
          <w:szCs w:val="28"/>
          <w:lang w:val="en-GB"/>
        </w:rPr>
        <w:lastRenderedPageBreak/>
        <w:t xml:space="preserve">3. Bộ Công Thương quy định cụ thể việc kiểm tra, cấp, thu hồi xác nhận kiến thức pháp luật về bán hàng đa cấp, kiến thức cho </w:t>
      </w:r>
      <w:r w:rsidR="00C53F12" w:rsidRPr="00506B1E">
        <w:rPr>
          <w:sz w:val="28"/>
          <w:szCs w:val="28"/>
          <w:lang w:val="en-GB"/>
        </w:rPr>
        <w:t>đầu mối</w:t>
      </w:r>
      <w:r w:rsidRPr="00506B1E">
        <w:rPr>
          <w:sz w:val="28"/>
          <w:szCs w:val="28"/>
          <w:lang w:val="en-GB"/>
        </w:rPr>
        <w:t xml:space="preserve"> tại địa phương.</w:t>
      </w:r>
      <w:bookmarkEnd w:id="7"/>
      <w:r w:rsidRPr="00506B1E">
        <w:rPr>
          <w:sz w:val="28"/>
          <w:szCs w:val="28"/>
          <w:lang w:val="en-GB"/>
        </w:rPr>
        <w:t>”</w:t>
      </w:r>
    </w:p>
    <w:p w14:paraId="7792BB44" w14:textId="32F320D0" w:rsidR="0052387F" w:rsidRPr="00506B1E" w:rsidRDefault="002E2778" w:rsidP="00DB45F1">
      <w:pPr>
        <w:autoSpaceDE w:val="0"/>
        <w:autoSpaceDN w:val="0"/>
        <w:adjustRightInd w:val="0"/>
        <w:spacing w:before="240" w:line="247" w:lineRule="auto"/>
        <w:ind w:firstLine="567"/>
        <w:jc w:val="both"/>
        <w:rPr>
          <w:sz w:val="28"/>
          <w:szCs w:val="28"/>
          <w:lang w:val="en-GB"/>
        </w:rPr>
      </w:pPr>
      <w:bookmarkStart w:id="8" w:name="dieu_39"/>
      <w:r w:rsidRPr="00506B1E">
        <w:rPr>
          <w:sz w:val="28"/>
          <w:szCs w:val="28"/>
          <w:lang w:val="en-GB"/>
        </w:rPr>
        <w:t>28</w:t>
      </w:r>
      <w:r w:rsidR="002A5BB2" w:rsidRPr="00506B1E">
        <w:rPr>
          <w:sz w:val="28"/>
          <w:szCs w:val="28"/>
          <w:lang w:val="en-GB"/>
        </w:rPr>
        <w:t xml:space="preserve">. </w:t>
      </w:r>
      <w:bookmarkStart w:id="9" w:name="_Hlk96434967"/>
      <w:bookmarkStart w:id="10" w:name="_Hlk96434906"/>
      <w:r w:rsidR="0052387F" w:rsidRPr="00506B1E">
        <w:rPr>
          <w:sz w:val="28"/>
          <w:szCs w:val="28"/>
          <w:lang w:val="en-GB"/>
        </w:rPr>
        <w:t>Sửa đổi, bổ sung Điều 39</w:t>
      </w:r>
      <w:bookmarkEnd w:id="9"/>
      <w:r w:rsidR="0052387F" w:rsidRPr="00506B1E">
        <w:rPr>
          <w:sz w:val="28"/>
          <w:szCs w:val="28"/>
          <w:lang w:val="en-GB"/>
        </w:rPr>
        <w:t xml:space="preserve"> như sau:</w:t>
      </w:r>
    </w:p>
    <w:p w14:paraId="7DD5E743" w14:textId="4AFEE405" w:rsidR="0052387F" w:rsidRPr="00506B1E" w:rsidRDefault="00397816" w:rsidP="00DB45F1">
      <w:pPr>
        <w:autoSpaceDE w:val="0"/>
        <w:autoSpaceDN w:val="0"/>
        <w:adjustRightInd w:val="0"/>
        <w:spacing w:before="240" w:line="247" w:lineRule="auto"/>
        <w:ind w:firstLine="567"/>
        <w:jc w:val="both"/>
        <w:rPr>
          <w:b/>
          <w:sz w:val="28"/>
          <w:szCs w:val="28"/>
          <w:lang w:val="en-GB"/>
        </w:rPr>
      </w:pPr>
      <w:r w:rsidRPr="00506B1E">
        <w:rPr>
          <w:b/>
          <w:sz w:val="28"/>
          <w:szCs w:val="28"/>
          <w:lang w:val="en-GB"/>
        </w:rPr>
        <w:t>“</w:t>
      </w:r>
      <w:r w:rsidR="0052387F" w:rsidRPr="00506B1E">
        <w:rPr>
          <w:b/>
          <w:sz w:val="28"/>
          <w:szCs w:val="28"/>
          <w:lang w:val="en-GB"/>
        </w:rPr>
        <w:t>Điều 39. Trình tự, thủ tục cấp xác nhận kiến thức pháp luật về bán hàng đa cấp</w:t>
      </w:r>
      <w:bookmarkEnd w:id="8"/>
      <w:r w:rsidR="0052387F" w:rsidRPr="00506B1E">
        <w:rPr>
          <w:b/>
          <w:sz w:val="28"/>
          <w:szCs w:val="28"/>
          <w:lang w:val="en-GB"/>
        </w:rPr>
        <w:t xml:space="preserve">, </w:t>
      </w:r>
      <w:bookmarkStart w:id="11" w:name="_Hlk96422719"/>
      <w:r w:rsidR="0052387F" w:rsidRPr="00506B1E">
        <w:rPr>
          <w:b/>
          <w:sz w:val="28"/>
          <w:szCs w:val="28"/>
          <w:lang w:val="en-GB"/>
        </w:rPr>
        <w:t xml:space="preserve">kiến thức cho </w:t>
      </w:r>
      <w:r w:rsidR="00C53F12" w:rsidRPr="00506B1E">
        <w:rPr>
          <w:b/>
          <w:sz w:val="28"/>
          <w:szCs w:val="28"/>
          <w:lang w:val="en-GB"/>
        </w:rPr>
        <w:t>đầu mối</w:t>
      </w:r>
      <w:r w:rsidR="0052387F" w:rsidRPr="00506B1E">
        <w:rPr>
          <w:b/>
          <w:sz w:val="28"/>
          <w:szCs w:val="28"/>
          <w:lang w:val="en-GB"/>
        </w:rPr>
        <w:t xml:space="preserve"> tại địa phương</w:t>
      </w:r>
      <w:bookmarkEnd w:id="11"/>
    </w:p>
    <w:p w14:paraId="1215F35F" w14:textId="52298EED" w:rsidR="0052387F" w:rsidRPr="00506B1E" w:rsidRDefault="0052387F" w:rsidP="00DB45F1">
      <w:pPr>
        <w:autoSpaceDE w:val="0"/>
        <w:autoSpaceDN w:val="0"/>
        <w:adjustRightInd w:val="0"/>
        <w:spacing w:before="240" w:line="247" w:lineRule="auto"/>
        <w:ind w:firstLine="567"/>
        <w:jc w:val="both"/>
        <w:rPr>
          <w:sz w:val="28"/>
          <w:szCs w:val="28"/>
          <w:lang w:val="en-GB"/>
        </w:rPr>
      </w:pPr>
      <w:r w:rsidRPr="00506B1E">
        <w:rPr>
          <w:sz w:val="28"/>
          <w:szCs w:val="28"/>
          <w:lang w:val="en-GB"/>
        </w:rPr>
        <w:t xml:space="preserve">1. Doanh nghiệp nộp hồ sơ đăng ký kiểm tra, xác nhận kiến thức pháp luật về bán hàng đa cấp, kiến thức cho </w:t>
      </w:r>
      <w:r w:rsidR="00C53F12" w:rsidRPr="00506B1E">
        <w:rPr>
          <w:sz w:val="28"/>
          <w:szCs w:val="28"/>
          <w:lang w:val="en-GB"/>
        </w:rPr>
        <w:t>đầu mối</w:t>
      </w:r>
      <w:r w:rsidRPr="00506B1E">
        <w:rPr>
          <w:sz w:val="28"/>
          <w:szCs w:val="28"/>
          <w:lang w:val="en-GB"/>
        </w:rPr>
        <w:t xml:space="preserve"> tại địa phương tới Bộ Công Thương (gửi trực tiếp hoặc qua </w:t>
      </w:r>
      <w:r w:rsidR="00DC6FDE" w:rsidRPr="00506B1E">
        <w:rPr>
          <w:sz w:val="28"/>
          <w:szCs w:val="28"/>
          <w:lang w:val="en-GB"/>
        </w:rPr>
        <w:t>dịch vụ bưu chính</w:t>
      </w:r>
      <w:r w:rsidRPr="00506B1E">
        <w:rPr>
          <w:sz w:val="28"/>
          <w:szCs w:val="28"/>
          <w:lang w:val="en-GB"/>
        </w:rPr>
        <w:t>). Hồ sơ bao gồm:</w:t>
      </w:r>
    </w:p>
    <w:p w14:paraId="6F264B11" w14:textId="003EC435" w:rsidR="0052387F" w:rsidRPr="00506B1E" w:rsidRDefault="0052387F" w:rsidP="00DB45F1">
      <w:pPr>
        <w:autoSpaceDE w:val="0"/>
        <w:autoSpaceDN w:val="0"/>
        <w:adjustRightInd w:val="0"/>
        <w:spacing w:before="240" w:line="247" w:lineRule="auto"/>
        <w:ind w:firstLine="567"/>
        <w:jc w:val="both"/>
        <w:rPr>
          <w:sz w:val="28"/>
          <w:szCs w:val="28"/>
          <w:lang w:val="en-GB"/>
        </w:rPr>
      </w:pPr>
      <w:r w:rsidRPr="00506B1E">
        <w:rPr>
          <w:sz w:val="28"/>
          <w:szCs w:val="28"/>
          <w:lang w:val="en-GB"/>
        </w:rPr>
        <w:t>a) Đơn đề nghị kiểm tra, xác nhận kiến thức pháp luật về bán hàng đa cấp</w:t>
      </w:r>
      <w:r w:rsidR="00354466" w:rsidRPr="00506B1E">
        <w:rPr>
          <w:sz w:val="28"/>
          <w:szCs w:val="28"/>
          <w:lang w:val="en-GB"/>
        </w:rPr>
        <w:t xml:space="preserve"> theo </w:t>
      </w:r>
      <w:r w:rsidR="00033170" w:rsidRPr="00506B1E">
        <w:rPr>
          <w:sz w:val="28"/>
          <w:szCs w:val="28"/>
          <w:lang w:val="en-GB"/>
        </w:rPr>
        <w:t>Mẫu</w:t>
      </w:r>
      <w:r w:rsidR="00354466" w:rsidRPr="00506B1E">
        <w:rPr>
          <w:sz w:val="28"/>
          <w:szCs w:val="28"/>
          <w:lang w:val="en-GB"/>
        </w:rPr>
        <w:t xml:space="preserve"> </w:t>
      </w:r>
      <w:r w:rsidR="007376CE" w:rsidRPr="00506B1E">
        <w:rPr>
          <w:sz w:val="28"/>
          <w:szCs w:val="28"/>
          <w:lang w:val="en-GB"/>
        </w:rPr>
        <w:t xml:space="preserve">số </w:t>
      </w:r>
      <w:r w:rsidR="00E100CD" w:rsidRPr="00506B1E">
        <w:rPr>
          <w:sz w:val="28"/>
          <w:szCs w:val="28"/>
          <w:lang w:val="en-GB"/>
        </w:rPr>
        <w:t xml:space="preserve">20a </w:t>
      </w:r>
      <w:r w:rsidR="00E100CD" w:rsidRPr="00506B1E">
        <w:rPr>
          <w:sz w:val="28"/>
          <w:szCs w:val="28"/>
        </w:rPr>
        <w:t>ban hành kèm theo Nghị định này</w:t>
      </w:r>
      <w:r w:rsidRPr="00506B1E">
        <w:rPr>
          <w:sz w:val="28"/>
          <w:szCs w:val="28"/>
          <w:lang w:val="en-GB"/>
        </w:rPr>
        <w:t>,</w:t>
      </w:r>
      <w:r w:rsidR="00012D7F" w:rsidRPr="00506B1E">
        <w:rPr>
          <w:sz w:val="28"/>
          <w:szCs w:val="28"/>
          <w:lang w:val="en-GB"/>
        </w:rPr>
        <w:t xml:space="preserve"> </w:t>
      </w:r>
      <w:r w:rsidR="007376CE" w:rsidRPr="00506B1E">
        <w:rPr>
          <w:sz w:val="28"/>
          <w:szCs w:val="28"/>
          <w:lang w:val="en-GB"/>
        </w:rPr>
        <w:t xml:space="preserve">hoặc </w:t>
      </w:r>
      <w:r w:rsidR="00012D7F" w:rsidRPr="00506B1E">
        <w:rPr>
          <w:sz w:val="28"/>
          <w:szCs w:val="28"/>
          <w:lang w:val="en-GB"/>
        </w:rPr>
        <w:t>Đơn đề nghị kiểm tra, xác nhận</w:t>
      </w:r>
      <w:r w:rsidRPr="00506B1E">
        <w:rPr>
          <w:sz w:val="28"/>
          <w:szCs w:val="28"/>
          <w:lang w:val="en-GB"/>
        </w:rPr>
        <w:t xml:space="preserve"> kiến thức cho </w:t>
      </w:r>
      <w:r w:rsidR="00C53F12" w:rsidRPr="00506B1E">
        <w:rPr>
          <w:sz w:val="28"/>
          <w:szCs w:val="28"/>
          <w:lang w:val="en-GB"/>
        </w:rPr>
        <w:t>đầu mối</w:t>
      </w:r>
      <w:r w:rsidRPr="00506B1E">
        <w:rPr>
          <w:sz w:val="28"/>
          <w:szCs w:val="28"/>
          <w:lang w:val="en-GB"/>
        </w:rPr>
        <w:t xml:space="preserve"> tại địa phương</w:t>
      </w:r>
      <w:r w:rsidR="00E100CD" w:rsidRPr="00506B1E">
        <w:rPr>
          <w:sz w:val="28"/>
          <w:szCs w:val="28"/>
          <w:lang w:val="en-GB"/>
        </w:rPr>
        <w:t xml:space="preserve"> theo </w:t>
      </w:r>
      <w:r w:rsidR="00033170" w:rsidRPr="00506B1E">
        <w:rPr>
          <w:sz w:val="28"/>
          <w:szCs w:val="28"/>
          <w:lang w:val="en-GB"/>
        </w:rPr>
        <w:t>Mẫu</w:t>
      </w:r>
      <w:r w:rsidR="00E100CD" w:rsidRPr="00506B1E">
        <w:rPr>
          <w:sz w:val="28"/>
          <w:szCs w:val="28"/>
          <w:lang w:val="en-GB"/>
        </w:rPr>
        <w:t xml:space="preserve"> </w:t>
      </w:r>
      <w:r w:rsidR="007376CE" w:rsidRPr="00506B1E">
        <w:rPr>
          <w:sz w:val="28"/>
          <w:szCs w:val="28"/>
          <w:lang w:val="en-GB"/>
        </w:rPr>
        <w:t xml:space="preserve">số </w:t>
      </w:r>
      <w:r w:rsidR="00E100CD" w:rsidRPr="00506B1E">
        <w:rPr>
          <w:sz w:val="28"/>
          <w:szCs w:val="28"/>
          <w:lang w:val="en-GB"/>
        </w:rPr>
        <w:t xml:space="preserve">20b </w:t>
      </w:r>
      <w:r w:rsidR="00E100CD" w:rsidRPr="00506B1E">
        <w:rPr>
          <w:sz w:val="28"/>
          <w:szCs w:val="28"/>
        </w:rPr>
        <w:t>ban hành kèm theo Nghị định này</w:t>
      </w:r>
      <w:r w:rsidRPr="00506B1E">
        <w:rPr>
          <w:sz w:val="28"/>
          <w:szCs w:val="28"/>
          <w:lang w:val="en-GB"/>
        </w:rPr>
        <w:t>;</w:t>
      </w:r>
    </w:p>
    <w:p w14:paraId="2B1AB6ED" w14:textId="02F9E493" w:rsidR="0052387F" w:rsidRPr="00506B1E" w:rsidRDefault="0052387F" w:rsidP="00DB45F1">
      <w:pPr>
        <w:autoSpaceDE w:val="0"/>
        <w:autoSpaceDN w:val="0"/>
        <w:adjustRightInd w:val="0"/>
        <w:spacing w:before="240" w:line="247" w:lineRule="auto"/>
        <w:ind w:firstLine="567"/>
        <w:jc w:val="both"/>
        <w:rPr>
          <w:sz w:val="28"/>
          <w:szCs w:val="28"/>
          <w:lang w:val="en-GB"/>
        </w:rPr>
      </w:pPr>
      <w:r w:rsidRPr="00506B1E">
        <w:rPr>
          <w:sz w:val="28"/>
          <w:szCs w:val="28"/>
          <w:lang w:val="en-GB"/>
        </w:rPr>
        <w:t xml:space="preserve">b) Danh sách những người được đề nghị kiểm tra, xác nhận kiến thức pháp luật về bán hàng đa cấp, kiến thức cho </w:t>
      </w:r>
      <w:r w:rsidR="00C53F12" w:rsidRPr="00506B1E">
        <w:rPr>
          <w:sz w:val="28"/>
          <w:szCs w:val="28"/>
          <w:lang w:val="en-GB"/>
        </w:rPr>
        <w:t>đầu mối</w:t>
      </w:r>
      <w:r w:rsidRPr="00506B1E">
        <w:rPr>
          <w:sz w:val="28"/>
          <w:szCs w:val="28"/>
          <w:lang w:val="en-GB"/>
        </w:rPr>
        <w:t xml:space="preserve"> tại địa phương, bao gồm các thông tin: Họ tên, giới tính, ngày tháng năm sinh, số, ngày cấp, nơi cấp chứng minh nhân dân/thẻ căn cước công dân;</w:t>
      </w:r>
      <w:r w:rsidR="002A5BB2" w:rsidRPr="00506B1E">
        <w:rPr>
          <w:sz w:val="28"/>
          <w:szCs w:val="28"/>
          <w:lang w:val="en-GB"/>
        </w:rPr>
        <w:t xml:space="preserve"> </w:t>
      </w:r>
    </w:p>
    <w:p w14:paraId="3AE85D5E" w14:textId="279BC3E0" w:rsidR="0052387F" w:rsidRPr="00506B1E" w:rsidRDefault="0052387F" w:rsidP="00DB45F1">
      <w:pPr>
        <w:autoSpaceDE w:val="0"/>
        <w:autoSpaceDN w:val="0"/>
        <w:adjustRightInd w:val="0"/>
        <w:spacing w:before="240" w:line="247" w:lineRule="auto"/>
        <w:ind w:firstLine="567"/>
        <w:jc w:val="both"/>
        <w:rPr>
          <w:sz w:val="28"/>
          <w:szCs w:val="28"/>
          <w:lang w:val="en-GB"/>
        </w:rPr>
      </w:pPr>
      <w:r w:rsidRPr="00506B1E">
        <w:rPr>
          <w:sz w:val="28"/>
          <w:szCs w:val="28"/>
          <w:lang w:val="en-GB"/>
        </w:rPr>
        <w:t>c) 02 ảnh kích thước 3 x 4</w:t>
      </w:r>
      <w:r w:rsidR="002B4B46">
        <w:rPr>
          <w:sz w:val="28"/>
          <w:szCs w:val="28"/>
          <w:lang w:val="en-GB"/>
        </w:rPr>
        <w:t xml:space="preserve"> </w:t>
      </w:r>
      <w:r w:rsidRPr="00506B1E">
        <w:rPr>
          <w:sz w:val="28"/>
          <w:szCs w:val="28"/>
          <w:lang w:val="en-GB"/>
        </w:rPr>
        <w:t>cm của những người trong danh sách quy định tại điểm b khoản 1 Điều này;</w:t>
      </w:r>
    </w:p>
    <w:p w14:paraId="7F52AC9F" w14:textId="77777777" w:rsidR="0052387F" w:rsidRPr="00506B1E" w:rsidRDefault="0052387F" w:rsidP="00DB45F1">
      <w:pPr>
        <w:autoSpaceDE w:val="0"/>
        <w:autoSpaceDN w:val="0"/>
        <w:adjustRightInd w:val="0"/>
        <w:spacing w:before="240" w:line="247" w:lineRule="auto"/>
        <w:ind w:firstLine="567"/>
        <w:jc w:val="both"/>
        <w:rPr>
          <w:sz w:val="28"/>
          <w:szCs w:val="28"/>
          <w:lang w:val="en-GB"/>
        </w:rPr>
      </w:pPr>
      <w:r w:rsidRPr="00506B1E">
        <w:rPr>
          <w:sz w:val="28"/>
          <w:szCs w:val="28"/>
          <w:lang w:val="en-GB"/>
        </w:rPr>
        <w:t>d) 01 Bản sao chứng nhận hoàn thành khóa đào tạo kiến thức pháp luật về bán hàng đa cấp.</w:t>
      </w:r>
    </w:p>
    <w:p w14:paraId="50871435" w14:textId="5411721B" w:rsidR="0052387F" w:rsidRPr="00506B1E" w:rsidRDefault="0052387F" w:rsidP="00DB45F1">
      <w:pPr>
        <w:autoSpaceDE w:val="0"/>
        <w:autoSpaceDN w:val="0"/>
        <w:adjustRightInd w:val="0"/>
        <w:spacing w:before="240" w:line="247" w:lineRule="auto"/>
        <w:ind w:firstLine="567"/>
        <w:jc w:val="both"/>
        <w:rPr>
          <w:sz w:val="28"/>
          <w:szCs w:val="28"/>
          <w:lang w:val="en-GB"/>
        </w:rPr>
      </w:pPr>
      <w:bookmarkStart w:id="12" w:name="khoan_2_39"/>
      <w:r w:rsidRPr="00506B1E">
        <w:rPr>
          <w:sz w:val="28"/>
          <w:szCs w:val="28"/>
          <w:lang w:val="en-GB"/>
        </w:rPr>
        <w:t>2. Trong thời hạn 15 ngày làm việc kể từ ngày thực hiện kiểm tra kiến thức pháp luật về bán hàng đa cấp</w:t>
      </w:r>
      <w:r w:rsidR="002A5BB2" w:rsidRPr="00506B1E">
        <w:rPr>
          <w:sz w:val="28"/>
          <w:szCs w:val="28"/>
          <w:lang w:val="en-GB"/>
        </w:rPr>
        <w:t xml:space="preserve">, kiến thức cho </w:t>
      </w:r>
      <w:r w:rsidR="00C53F12" w:rsidRPr="00506B1E">
        <w:rPr>
          <w:sz w:val="28"/>
          <w:szCs w:val="28"/>
          <w:lang w:val="en-GB"/>
        </w:rPr>
        <w:t>đầu mối</w:t>
      </w:r>
      <w:r w:rsidR="002A5BB2" w:rsidRPr="00506B1E">
        <w:rPr>
          <w:sz w:val="28"/>
          <w:szCs w:val="28"/>
          <w:lang w:val="en-GB"/>
        </w:rPr>
        <w:t xml:space="preserve"> tại địa phương</w:t>
      </w:r>
      <w:r w:rsidRPr="00506B1E">
        <w:rPr>
          <w:sz w:val="28"/>
          <w:szCs w:val="28"/>
          <w:lang w:val="en-GB"/>
        </w:rPr>
        <w:t>, Bộ Công Thương cấp xác nhận kiến thức pháp luật về bán hàng đa cấp</w:t>
      </w:r>
      <w:r w:rsidR="00012D7F" w:rsidRPr="00506B1E">
        <w:rPr>
          <w:sz w:val="28"/>
          <w:szCs w:val="28"/>
          <w:lang w:val="en-GB"/>
        </w:rPr>
        <w:t xml:space="preserve"> </w:t>
      </w:r>
      <w:r w:rsidR="00540B87" w:rsidRPr="00506B1E">
        <w:rPr>
          <w:sz w:val="28"/>
          <w:szCs w:val="28"/>
          <w:lang w:val="en-GB"/>
        </w:rPr>
        <w:t xml:space="preserve">theo </w:t>
      </w:r>
      <w:r w:rsidR="00033170" w:rsidRPr="00506B1E">
        <w:rPr>
          <w:sz w:val="28"/>
          <w:szCs w:val="28"/>
          <w:lang w:val="en-GB"/>
        </w:rPr>
        <w:t>Mẫu</w:t>
      </w:r>
      <w:r w:rsidR="007376CE" w:rsidRPr="00506B1E">
        <w:rPr>
          <w:sz w:val="28"/>
          <w:szCs w:val="28"/>
          <w:lang w:val="en-GB"/>
        </w:rPr>
        <w:t xml:space="preserve"> số</w:t>
      </w:r>
      <w:r w:rsidR="00540B87" w:rsidRPr="00506B1E">
        <w:rPr>
          <w:sz w:val="28"/>
          <w:szCs w:val="28"/>
          <w:lang w:val="en-GB"/>
        </w:rPr>
        <w:t xml:space="preserve"> 21a ban hành kèm theo Nghị định này</w:t>
      </w:r>
      <w:r w:rsidR="002A5BB2" w:rsidRPr="00506B1E">
        <w:rPr>
          <w:sz w:val="28"/>
          <w:szCs w:val="28"/>
          <w:lang w:val="en-GB"/>
        </w:rPr>
        <w:t xml:space="preserve">, </w:t>
      </w:r>
      <w:r w:rsidR="00012D7F" w:rsidRPr="00506B1E">
        <w:rPr>
          <w:sz w:val="28"/>
          <w:szCs w:val="28"/>
          <w:lang w:val="en-GB"/>
        </w:rPr>
        <w:t xml:space="preserve">xác nhận </w:t>
      </w:r>
      <w:r w:rsidR="002A5BB2" w:rsidRPr="00506B1E">
        <w:rPr>
          <w:sz w:val="28"/>
          <w:szCs w:val="28"/>
          <w:lang w:val="en-GB"/>
        </w:rPr>
        <w:t xml:space="preserve">kiến thức cho </w:t>
      </w:r>
      <w:r w:rsidR="00C53F12" w:rsidRPr="00506B1E">
        <w:rPr>
          <w:sz w:val="28"/>
          <w:szCs w:val="28"/>
          <w:lang w:val="en-GB"/>
        </w:rPr>
        <w:t>đầu mối</w:t>
      </w:r>
      <w:r w:rsidR="002A5BB2" w:rsidRPr="00506B1E">
        <w:rPr>
          <w:sz w:val="28"/>
          <w:szCs w:val="28"/>
          <w:lang w:val="en-GB"/>
        </w:rPr>
        <w:t xml:space="preserve"> tại địa phương</w:t>
      </w:r>
      <w:r w:rsidRPr="00506B1E">
        <w:rPr>
          <w:sz w:val="28"/>
          <w:szCs w:val="28"/>
          <w:lang w:val="en-GB"/>
        </w:rPr>
        <w:t xml:space="preserve"> </w:t>
      </w:r>
      <w:r w:rsidR="00012D7F" w:rsidRPr="00506B1E">
        <w:rPr>
          <w:sz w:val="28"/>
          <w:szCs w:val="28"/>
          <w:lang w:val="en-GB"/>
        </w:rPr>
        <w:t xml:space="preserve">theo </w:t>
      </w:r>
      <w:r w:rsidR="00033170" w:rsidRPr="00506B1E">
        <w:rPr>
          <w:sz w:val="28"/>
          <w:szCs w:val="28"/>
          <w:lang w:val="en-GB"/>
        </w:rPr>
        <w:t>Mẫu</w:t>
      </w:r>
      <w:r w:rsidR="007376CE" w:rsidRPr="00506B1E">
        <w:rPr>
          <w:sz w:val="28"/>
          <w:szCs w:val="28"/>
          <w:lang w:val="en-GB"/>
        </w:rPr>
        <w:t xml:space="preserve"> số</w:t>
      </w:r>
      <w:r w:rsidR="00012D7F" w:rsidRPr="00506B1E">
        <w:rPr>
          <w:sz w:val="28"/>
          <w:szCs w:val="28"/>
          <w:lang w:val="en-GB"/>
        </w:rPr>
        <w:t xml:space="preserve"> 21b ban hành kèm theo Nghị định này </w:t>
      </w:r>
      <w:r w:rsidRPr="00506B1E">
        <w:rPr>
          <w:sz w:val="28"/>
          <w:szCs w:val="28"/>
          <w:lang w:val="en-GB"/>
        </w:rPr>
        <w:t>cho những người đạt kết</w:t>
      </w:r>
      <w:bookmarkEnd w:id="12"/>
      <w:r w:rsidRPr="00506B1E">
        <w:rPr>
          <w:sz w:val="28"/>
          <w:szCs w:val="28"/>
          <w:lang w:val="en-GB"/>
        </w:rPr>
        <w:t> quả.</w:t>
      </w:r>
    </w:p>
    <w:p w14:paraId="2CCBBC11" w14:textId="3C535A83" w:rsidR="003A6E5D" w:rsidRPr="00506B1E" w:rsidRDefault="00C83A5B" w:rsidP="00DB45F1">
      <w:pPr>
        <w:autoSpaceDE w:val="0"/>
        <w:autoSpaceDN w:val="0"/>
        <w:adjustRightInd w:val="0"/>
        <w:spacing w:before="240" w:line="247" w:lineRule="auto"/>
        <w:ind w:firstLine="567"/>
        <w:jc w:val="both"/>
        <w:rPr>
          <w:sz w:val="28"/>
          <w:szCs w:val="28"/>
          <w:lang w:val="en-GB"/>
        </w:rPr>
      </w:pPr>
      <w:r w:rsidRPr="00506B1E">
        <w:rPr>
          <w:sz w:val="28"/>
          <w:szCs w:val="28"/>
        </w:rPr>
        <w:t xml:space="preserve">3. Trường hợp giấy xác nhận kiến thức pháp luật về bán hàng đa cấp, kiến thức cho </w:t>
      </w:r>
      <w:r w:rsidR="00C53F12" w:rsidRPr="00506B1E">
        <w:rPr>
          <w:sz w:val="28"/>
          <w:szCs w:val="28"/>
        </w:rPr>
        <w:t>đầu mối</w:t>
      </w:r>
      <w:r w:rsidRPr="00506B1E">
        <w:rPr>
          <w:sz w:val="28"/>
          <w:szCs w:val="28"/>
        </w:rPr>
        <w:t xml:space="preserve"> tại địa phương bị mất, bị rách hoặc bị tiêu hủy, cơ quan đã tổ chức kỳ kiểm tra cấp lại xác nhận đã được cấp và người đề nghị </w:t>
      </w:r>
      <w:r w:rsidRPr="00506B1E">
        <w:rPr>
          <w:spacing w:val="-6"/>
          <w:sz w:val="28"/>
          <w:szCs w:val="28"/>
        </w:rPr>
        <w:t>cấp lại không phải hoàn thành lại khóa đào tạo kiến thức pháp luật về bán hàng đa cấp.</w:t>
      </w:r>
      <w:r w:rsidRPr="00506B1E">
        <w:rPr>
          <w:sz w:val="28"/>
          <w:szCs w:val="28"/>
          <w:lang w:val="en-GB"/>
        </w:rPr>
        <w:t>”</w:t>
      </w:r>
      <w:bookmarkEnd w:id="10"/>
    </w:p>
    <w:p w14:paraId="63B9B5E2" w14:textId="343E9478" w:rsidR="007E136B" w:rsidRPr="00506B1E" w:rsidRDefault="002E2778" w:rsidP="00DB45F1">
      <w:pPr>
        <w:autoSpaceDE w:val="0"/>
        <w:autoSpaceDN w:val="0"/>
        <w:adjustRightInd w:val="0"/>
        <w:spacing w:before="240" w:line="247" w:lineRule="auto"/>
        <w:ind w:firstLine="567"/>
        <w:jc w:val="both"/>
        <w:rPr>
          <w:sz w:val="28"/>
          <w:szCs w:val="28"/>
          <w:lang w:val="en-GB"/>
        </w:rPr>
      </w:pPr>
      <w:r w:rsidRPr="00506B1E">
        <w:rPr>
          <w:sz w:val="28"/>
          <w:szCs w:val="28"/>
          <w:lang w:val="en-GB"/>
        </w:rPr>
        <w:t>29</w:t>
      </w:r>
      <w:r w:rsidR="007E136B" w:rsidRPr="00506B1E">
        <w:rPr>
          <w:sz w:val="28"/>
          <w:szCs w:val="28"/>
          <w:lang w:val="en-GB"/>
        </w:rPr>
        <w:t>. Bổ sung khoản 13 Điều 40 như sau:</w:t>
      </w:r>
    </w:p>
    <w:p w14:paraId="66837903" w14:textId="546B8883" w:rsidR="007E136B" w:rsidRPr="00506B1E" w:rsidRDefault="007E136B" w:rsidP="00DB45F1">
      <w:pPr>
        <w:autoSpaceDE w:val="0"/>
        <w:autoSpaceDN w:val="0"/>
        <w:adjustRightInd w:val="0"/>
        <w:spacing w:before="240" w:line="247" w:lineRule="auto"/>
        <w:ind w:firstLine="567"/>
        <w:jc w:val="both"/>
        <w:rPr>
          <w:sz w:val="28"/>
          <w:szCs w:val="28"/>
          <w:lang w:val="en-GB"/>
        </w:rPr>
      </w:pPr>
      <w:r w:rsidRPr="00506B1E">
        <w:rPr>
          <w:sz w:val="28"/>
          <w:szCs w:val="28"/>
        </w:rPr>
        <w:t>“13. Đảm bảo tối thiểu 20% doanh thu bán hàng đa cấp trong một năm tài chính là doanh thu từ khách hàng không phải là người tham gia bán hàng đa cấp của doanh nghiệp đó.”</w:t>
      </w:r>
    </w:p>
    <w:p w14:paraId="572ADA81" w14:textId="2BD0FA75" w:rsidR="00BC5EC4" w:rsidRDefault="002E2778" w:rsidP="00DB45F1">
      <w:pPr>
        <w:autoSpaceDE w:val="0"/>
        <w:autoSpaceDN w:val="0"/>
        <w:adjustRightInd w:val="0"/>
        <w:spacing w:before="240" w:line="247" w:lineRule="auto"/>
        <w:ind w:firstLine="567"/>
        <w:jc w:val="both"/>
        <w:rPr>
          <w:sz w:val="28"/>
          <w:szCs w:val="28"/>
        </w:rPr>
      </w:pPr>
      <w:bookmarkStart w:id="13" w:name="dieu_43"/>
      <w:r>
        <w:rPr>
          <w:sz w:val="28"/>
          <w:szCs w:val="28"/>
        </w:rPr>
        <w:lastRenderedPageBreak/>
        <w:t>30</w:t>
      </w:r>
      <w:r w:rsidR="00BC5EC4">
        <w:rPr>
          <w:sz w:val="28"/>
          <w:szCs w:val="28"/>
        </w:rPr>
        <w:t>. Bổ sung khoản 1</w:t>
      </w:r>
      <w:r w:rsidR="003F34D9">
        <w:rPr>
          <w:sz w:val="28"/>
          <w:szCs w:val="28"/>
        </w:rPr>
        <w:t>4</w:t>
      </w:r>
      <w:r w:rsidR="00BC5EC4">
        <w:rPr>
          <w:sz w:val="28"/>
          <w:szCs w:val="28"/>
        </w:rPr>
        <w:t xml:space="preserve"> Điều 40 như sau:</w:t>
      </w:r>
    </w:p>
    <w:p w14:paraId="220D602E" w14:textId="0B2520CA" w:rsidR="00BC5EC4" w:rsidRPr="00506B1E" w:rsidRDefault="00BC5EC4" w:rsidP="00506B1E">
      <w:pPr>
        <w:tabs>
          <w:tab w:val="left" w:pos="6521"/>
        </w:tabs>
        <w:autoSpaceDE w:val="0"/>
        <w:autoSpaceDN w:val="0"/>
        <w:adjustRightInd w:val="0"/>
        <w:spacing w:before="240"/>
        <w:ind w:firstLine="567"/>
        <w:jc w:val="both"/>
        <w:rPr>
          <w:sz w:val="28"/>
          <w:szCs w:val="28"/>
        </w:rPr>
      </w:pPr>
      <w:r w:rsidRPr="00506B1E">
        <w:rPr>
          <w:sz w:val="28"/>
          <w:szCs w:val="28"/>
        </w:rPr>
        <w:t>“</w:t>
      </w:r>
      <w:r w:rsidR="00823C9F" w:rsidRPr="00506B1E">
        <w:rPr>
          <w:sz w:val="28"/>
          <w:szCs w:val="28"/>
        </w:rPr>
        <w:t>14</w:t>
      </w:r>
      <w:r w:rsidRPr="00506B1E">
        <w:rPr>
          <w:sz w:val="28"/>
          <w:szCs w:val="28"/>
        </w:rPr>
        <w:t xml:space="preserve">. Không cung cấp thông tin về thực phẩm bằng hình thức sử dụng hình ảnh, thiết bị, trang phục, tên, thư tín của các đơn vị, cơ sở y tế, bác sỹ, </w:t>
      </w:r>
      <w:r w:rsidR="00BF0947" w:rsidRPr="00506B1E">
        <w:rPr>
          <w:sz w:val="28"/>
          <w:szCs w:val="28"/>
        </w:rPr>
        <w:t>d</w:t>
      </w:r>
      <w:r w:rsidRPr="00506B1E">
        <w:rPr>
          <w:sz w:val="28"/>
          <w:szCs w:val="28"/>
        </w:rPr>
        <w:t xml:space="preserve">ược sỹ, nhân viên y tế, thư cảm ơn, lời cảm ơn của người bệnh, bài viết của bác sỹ, dược sỹ, nhân viên y tế; </w:t>
      </w:r>
      <w:r w:rsidR="001D79B7" w:rsidRPr="00506B1E">
        <w:rPr>
          <w:sz w:val="28"/>
          <w:szCs w:val="28"/>
        </w:rPr>
        <w:t xml:space="preserve">không </w:t>
      </w:r>
      <w:r w:rsidRPr="00506B1E">
        <w:rPr>
          <w:sz w:val="28"/>
          <w:szCs w:val="28"/>
        </w:rPr>
        <w:t>cung cấp thông tin về thực phẩm có nội dung đăng tải, dẫn, trích dẫn hoặc nêu ý kiến người bệnh mô tả thực phẩm có tác dụng điều trị bệnh.”</w:t>
      </w:r>
    </w:p>
    <w:p w14:paraId="394A4A4F" w14:textId="2A67A765" w:rsidR="00BC5EC4" w:rsidRPr="00506B1E" w:rsidRDefault="002E2778" w:rsidP="00506B1E">
      <w:pPr>
        <w:autoSpaceDE w:val="0"/>
        <w:autoSpaceDN w:val="0"/>
        <w:adjustRightInd w:val="0"/>
        <w:spacing w:before="240"/>
        <w:ind w:firstLine="567"/>
        <w:jc w:val="both"/>
        <w:rPr>
          <w:sz w:val="28"/>
          <w:szCs w:val="28"/>
        </w:rPr>
      </w:pPr>
      <w:r w:rsidRPr="00506B1E">
        <w:rPr>
          <w:sz w:val="28"/>
          <w:szCs w:val="28"/>
        </w:rPr>
        <w:t>31</w:t>
      </w:r>
      <w:r w:rsidR="00BC5EC4" w:rsidRPr="00506B1E">
        <w:rPr>
          <w:sz w:val="28"/>
          <w:szCs w:val="28"/>
        </w:rPr>
        <w:t>. Bổ sung khoản 5 Điều 41 như sau:</w:t>
      </w:r>
    </w:p>
    <w:p w14:paraId="7211978E" w14:textId="1DB63F25" w:rsidR="00BC5EC4" w:rsidRPr="00506B1E" w:rsidRDefault="00BC5EC4" w:rsidP="00506B1E">
      <w:pPr>
        <w:autoSpaceDE w:val="0"/>
        <w:autoSpaceDN w:val="0"/>
        <w:adjustRightInd w:val="0"/>
        <w:spacing w:before="240"/>
        <w:ind w:firstLine="567"/>
        <w:jc w:val="both"/>
        <w:rPr>
          <w:sz w:val="28"/>
          <w:szCs w:val="28"/>
        </w:rPr>
      </w:pPr>
      <w:r w:rsidRPr="00506B1E">
        <w:rPr>
          <w:sz w:val="28"/>
          <w:szCs w:val="28"/>
        </w:rPr>
        <w:t xml:space="preserve">“5. Không cung cấp thông tin về thực phẩm bằng hình thức sử dụng hình ảnh, thiết bị, trang phục, tên, thư tín của các đơn vị, cơ sở y tế, bác sỹ, </w:t>
      </w:r>
      <w:r w:rsidR="00BF0947" w:rsidRPr="00506B1E">
        <w:rPr>
          <w:sz w:val="28"/>
          <w:szCs w:val="28"/>
        </w:rPr>
        <w:t>d</w:t>
      </w:r>
      <w:r w:rsidRPr="00506B1E">
        <w:rPr>
          <w:sz w:val="28"/>
          <w:szCs w:val="28"/>
        </w:rPr>
        <w:t xml:space="preserve">ược sỹ, nhân viên y tế, thư cảm ơn, lời cảm ơn của người bệnh, bài viết của bác sỹ, dược sỹ, nhân viên y tế; </w:t>
      </w:r>
      <w:r w:rsidR="001D79B7" w:rsidRPr="00506B1E">
        <w:rPr>
          <w:sz w:val="28"/>
          <w:szCs w:val="28"/>
        </w:rPr>
        <w:t xml:space="preserve">không </w:t>
      </w:r>
      <w:r w:rsidRPr="00506B1E">
        <w:rPr>
          <w:sz w:val="28"/>
          <w:szCs w:val="28"/>
        </w:rPr>
        <w:t>cung cấp thông tin về thực phẩm có nội dung đăng tải, dẫn, trích dẫn hoặc nêu ý kiến người bệnh mô tả thực phẩm có tác dụng điều trị bệnh</w:t>
      </w:r>
      <w:r w:rsidR="002B4B46">
        <w:rPr>
          <w:sz w:val="28"/>
          <w:szCs w:val="28"/>
        </w:rPr>
        <w:t>.</w:t>
      </w:r>
      <w:r w:rsidRPr="00506B1E">
        <w:rPr>
          <w:sz w:val="28"/>
          <w:szCs w:val="28"/>
        </w:rPr>
        <w:t>”</w:t>
      </w:r>
    </w:p>
    <w:p w14:paraId="5EA1F900" w14:textId="06863C67" w:rsidR="00061516" w:rsidRPr="00506B1E" w:rsidRDefault="002E2778" w:rsidP="00506B1E">
      <w:pPr>
        <w:autoSpaceDE w:val="0"/>
        <w:autoSpaceDN w:val="0"/>
        <w:adjustRightInd w:val="0"/>
        <w:spacing w:before="240"/>
        <w:ind w:firstLine="567"/>
        <w:jc w:val="both"/>
        <w:rPr>
          <w:sz w:val="28"/>
          <w:szCs w:val="28"/>
        </w:rPr>
      </w:pPr>
      <w:r w:rsidRPr="00506B1E">
        <w:rPr>
          <w:sz w:val="28"/>
          <w:szCs w:val="28"/>
        </w:rPr>
        <w:t>32</w:t>
      </w:r>
      <w:r w:rsidR="00061516" w:rsidRPr="00506B1E">
        <w:rPr>
          <w:sz w:val="28"/>
          <w:szCs w:val="28"/>
        </w:rPr>
        <w:t xml:space="preserve">. </w:t>
      </w:r>
      <w:r w:rsidR="007049B3" w:rsidRPr="00506B1E">
        <w:rPr>
          <w:sz w:val="28"/>
          <w:szCs w:val="28"/>
        </w:rPr>
        <w:t xml:space="preserve">Sửa đổi, bổ sung </w:t>
      </w:r>
      <w:r w:rsidR="00061516" w:rsidRPr="00506B1E">
        <w:rPr>
          <w:sz w:val="28"/>
          <w:szCs w:val="28"/>
        </w:rPr>
        <w:t>Điều 43 như sau:</w:t>
      </w:r>
    </w:p>
    <w:p w14:paraId="06DA68FE" w14:textId="77777777" w:rsidR="00061516" w:rsidRPr="00506B1E" w:rsidRDefault="00061516" w:rsidP="00506B1E">
      <w:pPr>
        <w:shd w:val="clear" w:color="auto" w:fill="FFFFFF"/>
        <w:spacing w:before="240"/>
        <w:ind w:firstLine="567"/>
        <w:jc w:val="both"/>
        <w:rPr>
          <w:sz w:val="28"/>
          <w:szCs w:val="28"/>
        </w:rPr>
      </w:pPr>
      <w:r w:rsidRPr="00506B1E">
        <w:rPr>
          <w:b/>
          <w:bCs/>
          <w:sz w:val="28"/>
          <w:szCs w:val="28"/>
        </w:rPr>
        <w:t>“</w:t>
      </w:r>
      <w:r w:rsidRPr="00506B1E">
        <w:rPr>
          <w:b/>
          <w:bCs/>
          <w:sz w:val="28"/>
          <w:szCs w:val="28"/>
          <w:lang w:val="vi-VN"/>
        </w:rPr>
        <w:t>Điều 43. Kế hoạch trả thưởng</w:t>
      </w:r>
      <w:bookmarkEnd w:id="13"/>
    </w:p>
    <w:p w14:paraId="2E18B444" w14:textId="541555AC" w:rsidR="008E3BC3" w:rsidRPr="00506B1E" w:rsidRDefault="008E3BC3" w:rsidP="00506B1E">
      <w:pPr>
        <w:autoSpaceDE w:val="0"/>
        <w:autoSpaceDN w:val="0"/>
        <w:adjustRightInd w:val="0"/>
        <w:spacing w:before="240"/>
        <w:ind w:firstLine="567"/>
        <w:jc w:val="both"/>
        <w:rPr>
          <w:sz w:val="28"/>
          <w:szCs w:val="28"/>
        </w:rPr>
      </w:pPr>
      <w:r w:rsidRPr="00506B1E">
        <w:rPr>
          <w:sz w:val="28"/>
          <w:szCs w:val="28"/>
        </w:rPr>
        <w:t xml:space="preserve">1. Kế hoạch trả thưởng phải quy định rõ </w:t>
      </w:r>
      <w:r w:rsidR="00AF0EAA" w:rsidRPr="00506B1E">
        <w:rPr>
          <w:sz w:val="28"/>
          <w:szCs w:val="28"/>
        </w:rPr>
        <w:t>các</w:t>
      </w:r>
      <w:r w:rsidR="00FB1C72" w:rsidRPr="00506B1E">
        <w:rPr>
          <w:sz w:val="28"/>
          <w:szCs w:val="28"/>
        </w:rPr>
        <w:t xml:space="preserve"> cấp bậc, danh hiệu người </w:t>
      </w:r>
      <w:r w:rsidR="00FB1C72" w:rsidRPr="00DB45F1">
        <w:rPr>
          <w:spacing w:val="4"/>
          <w:sz w:val="28"/>
          <w:szCs w:val="28"/>
        </w:rPr>
        <w:t>tham gia bán hàng đa cấp</w:t>
      </w:r>
      <w:r w:rsidR="001568A3" w:rsidRPr="00DB45F1">
        <w:rPr>
          <w:spacing w:val="4"/>
          <w:sz w:val="28"/>
          <w:szCs w:val="28"/>
        </w:rPr>
        <w:t>,</w:t>
      </w:r>
      <w:r w:rsidR="00FB1C72" w:rsidRPr="00DB45F1">
        <w:rPr>
          <w:spacing w:val="4"/>
          <w:sz w:val="28"/>
          <w:szCs w:val="28"/>
        </w:rPr>
        <w:t xml:space="preserve"> </w:t>
      </w:r>
      <w:r w:rsidRPr="00DB45F1">
        <w:rPr>
          <w:spacing w:val="4"/>
          <w:sz w:val="28"/>
          <w:szCs w:val="28"/>
        </w:rPr>
        <w:t>điều kiện đạt được, hoa hồng, tiền thưởng và lợi ích kinh tế khác chi trả</w:t>
      </w:r>
      <w:r w:rsidR="001568A3" w:rsidRPr="00DB45F1">
        <w:rPr>
          <w:spacing w:val="4"/>
          <w:sz w:val="28"/>
          <w:szCs w:val="28"/>
        </w:rPr>
        <w:t xml:space="preserve"> cho</w:t>
      </w:r>
      <w:r w:rsidRPr="00DB45F1">
        <w:rPr>
          <w:spacing w:val="4"/>
          <w:sz w:val="28"/>
          <w:szCs w:val="28"/>
        </w:rPr>
        <w:t xml:space="preserve"> từng cấp bậc, danh hiệu người tham gia bán hàng đa cấp.</w:t>
      </w:r>
    </w:p>
    <w:p w14:paraId="1E65DB3E" w14:textId="0FBE78F9" w:rsidR="008E3BC3" w:rsidRPr="00506B1E" w:rsidRDefault="006C283F" w:rsidP="00506B1E">
      <w:pPr>
        <w:autoSpaceDE w:val="0"/>
        <w:autoSpaceDN w:val="0"/>
        <w:adjustRightInd w:val="0"/>
        <w:spacing w:before="240"/>
        <w:ind w:firstLine="567"/>
        <w:jc w:val="both"/>
        <w:rPr>
          <w:sz w:val="28"/>
          <w:szCs w:val="28"/>
        </w:rPr>
      </w:pPr>
      <w:r w:rsidRPr="00506B1E">
        <w:rPr>
          <w:sz w:val="28"/>
          <w:szCs w:val="28"/>
        </w:rPr>
        <w:t xml:space="preserve">2. Kế hoạch trả thưởng chỉ áp dụng đối với người tham gia bán hàng đa cấp </w:t>
      </w:r>
      <w:r w:rsidR="00287EC6" w:rsidRPr="00506B1E">
        <w:rPr>
          <w:sz w:val="28"/>
          <w:szCs w:val="28"/>
        </w:rPr>
        <w:t xml:space="preserve">của doanh nghiệp </w:t>
      </w:r>
      <w:r w:rsidRPr="00506B1E">
        <w:rPr>
          <w:sz w:val="28"/>
          <w:szCs w:val="28"/>
        </w:rPr>
        <w:t>tại Việt Nam.</w:t>
      </w:r>
      <w:r w:rsidR="008E3BC3" w:rsidRPr="00506B1E">
        <w:rPr>
          <w:sz w:val="28"/>
          <w:szCs w:val="28"/>
        </w:rPr>
        <w:t>”</w:t>
      </w:r>
    </w:p>
    <w:p w14:paraId="409056BD" w14:textId="1CCBD3E5" w:rsidR="00C7539E" w:rsidRPr="00506B1E" w:rsidRDefault="002E2778" w:rsidP="00506B1E">
      <w:pPr>
        <w:autoSpaceDE w:val="0"/>
        <w:autoSpaceDN w:val="0"/>
        <w:adjustRightInd w:val="0"/>
        <w:spacing w:before="240"/>
        <w:ind w:firstLine="567"/>
        <w:jc w:val="both"/>
        <w:rPr>
          <w:sz w:val="28"/>
          <w:szCs w:val="28"/>
        </w:rPr>
      </w:pPr>
      <w:r w:rsidRPr="00506B1E">
        <w:rPr>
          <w:sz w:val="28"/>
          <w:szCs w:val="28"/>
        </w:rPr>
        <w:t>33</w:t>
      </w:r>
      <w:r w:rsidR="00DB74DB" w:rsidRPr="00506B1E">
        <w:rPr>
          <w:sz w:val="28"/>
          <w:szCs w:val="28"/>
        </w:rPr>
        <w:t>. Sửa đổi, bổ sung điểm d</w:t>
      </w:r>
      <w:r w:rsidR="00C7539E" w:rsidRPr="00506B1E">
        <w:rPr>
          <w:sz w:val="28"/>
          <w:szCs w:val="28"/>
        </w:rPr>
        <w:t xml:space="preserve"> khoản 2 Điều 44 như sau:</w:t>
      </w:r>
    </w:p>
    <w:p w14:paraId="7E88B806" w14:textId="49159918" w:rsidR="006E5119" w:rsidRPr="00506B1E" w:rsidRDefault="00C7539E" w:rsidP="00506B1E">
      <w:pPr>
        <w:shd w:val="clear" w:color="auto" w:fill="FFFFFF"/>
        <w:spacing w:before="240"/>
        <w:ind w:firstLine="567"/>
        <w:jc w:val="both"/>
        <w:rPr>
          <w:sz w:val="28"/>
          <w:szCs w:val="28"/>
        </w:rPr>
      </w:pPr>
      <w:r w:rsidRPr="00506B1E">
        <w:rPr>
          <w:sz w:val="28"/>
          <w:szCs w:val="28"/>
        </w:rPr>
        <w:t>“</w:t>
      </w:r>
      <w:r w:rsidRPr="00506B1E">
        <w:rPr>
          <w:sz w:val="28"/>
          <w:szCs w:val="28"/>
          <w:lang w:val="vi-VN"/>
        </w:rPr>
        <w:t xml:space="preserve">d) </w:t>
      </w:r>
      <w:r w:rsidRPr="00506B1E">
        <w:rPr>
          <w:sz w:val="28"/>
          <w:szCs w:val="28"/>
          <w:lang w:val="en-GB"/>
        </w:rPr>
        <w:t>Thống kê</w:t>
      </w:r>
      <w:r w:rsidRPr="00506B1E">
        <w:rPr>
          <w:sz w:val="28"/>
          <w:szCs w:val="28"/>
          <w:lang w:val="vi-VN"/>
        </w:rPr>
        <w:t xml:space="preserve"> hoa hồng, tiền thưởng và lợi ích kinh tế khác của người tham gia bán hàng đa cấp.</w:t>
      </w:r>
      <w:r w:rsidRPr="00506B1E">
        <w:rPr>
          <w:sz w:val="28"/>
          <w:szCs w:val="28"/>
        </w:rPr>
        <w:t>”</w:t>
      </w:r>
    </w:p>
    <w:p w14:paraId="74BBDD99" w14:textId="7C2953B1" w:rsidR="00D41560" w:rsidRPr="00506B1E" w:rsidRDefault="002E2778" w:rsidP="00506B1E">
      <w:pPr>
        <w:autoSpaceDE w:val="0"/>
        <w:autoSpaceDN w:val="0"/>
        <w:adjustRightInd w:val="0"/>
        <w:spacing w:before="240"/>
        <w:ind w:firstLine="567"/>
        <w:jc w:val="both"/>
        <w:rPr>
          <w:sz w:val="28"/>
          <w:szCs w:val="28"/>
        </w:rPr>
      </w:pPr>
      <w:r w:rsidRPr="00506B1E">
        <w:rPr>
          <w:sz w:val="28"/>
          <w:szCs w:val="28"/>
        </w:rPr>
        <w:t>34</w:t>
      </w:r>
      <w:r w:rsidR="003A6E5D" w:rsidRPr="00506B1E">
        <w:rPr>
          <w:sz w:val="28"/>
          <w:szCs w:val="28"/>
        </w:rPr>
        <w:t>.</w:t>
      </w:r>
      <w:r w:rsidR="00D76878" w:rsidRPr="00506B1E">
        <w:rPr>
          <w:sz w:val="28"/>
          <w:szCs w:val="28"/>
        </w:rPr>
        <w:t xml:space="preserve"> Sửa đổi, bổ sung</w:t>
      </w:r>
      <w:r w:rsidR="00D41560" w:rsidRPr="00506B1E">
        <w:rPr>
          <w:sz w:val="28"/>
          <w:szCs w:val="28"/>
        </w:rPr>
        <w:t xml:space="preserve"> </w:t>
      </w:r>
      <w:r w:rsidR="00D76878" w:rsidRPr="00506B1E">
        <w:rPr>
          <w:sz w:val="28"/>
          <w:szCs w:val="28"/>
        </w:rPr>
        <w:t>k</w:t>
      </w:r>
      <w:r w:rsidR="00061516" w:rsidRPr="00506B1E">
        <w:rPr>
          <w:sz w:val="28"/>
          <w:szCs w:val="28"/>
        </w:rPr>
        <w:t xml:space="preserve">hoản 4 </w:t>
      </w:r>
      <w:r w:rsidR="00D41560" w:rsidRPr="00506B1E">
        <w:rPr>
          <w:sz w:val="28"/>
          <w:szCs w:val="28"/>
        </w:rPr>
        <w:t>Điều 49 như sau:</w:t>
      </w:r>
    </w:p>
    <w:p w14:paraId="66311C68" w14:textId="6960B5C7" w:rsidR="00D41560" w:rsidRPr="00506B1E" w:rsidRDefault="00D41560" w:rsidP="00506B1E">
      <w:pPr>
        <w:autoSpaceDE w:val="0"/>
        <w:autoSpaceDN w:val="0"/>
        <w:adjustRightInd w:val="0"/>
        <w:spacing w:before="240"/>
        <w:ind w:firstLine="567"/>
        <w:jc w:val="both"/>
        <w:rPr>
          <w:spacing w:val="-2"/>
          <w:sz w:val="28"/>
          <w:szCs w:val="28"/>
          <w:lang w:val="vi-VN"/>
        </w:rPr>
      </w:pPr>
      <w:bookmarkStart w:id="14" w:name="dieu_49"/>
      <w:r w:rsidRPr="00506B1E">
        <w:rPr>
          <w:spacing w:val="-2"/>
          <w:sz w:val="28"/>
          <w:szCs w:val="28"/>
        </w:rPr>
        <w:t>“</w:t>
      </w:r>
      <w:bookmarkEnd w:id="14"/>
      <w:r w:rsidRPr="00506B1E">
        <w:rPr>
          <w:spacing w:val="-2"/>
          <w:sz w:val="28"/>
          <w:szCs w:val="28"/>
          <w:lang w:val="vi-VN"/>
        </w:rPr>
        <w:t>4. Trước ngày 10 hàng tháng</w:t>
      </w:r>
      <w:r w:rsidR="00E16EC1" w:rsidRPr="00506B1E">
        <w:rPr>
          <w:spacing w:val="-2"/>
          <w:sz w:val="28"/>
          <w:szCs w:val="28"/>
        </w:rPr>
        <w:t xml:space="preserve"> (trừ tháng 01 và tháng 7)</w:t>
      </w:r>
      <w:r w:rsidRPr="00506B1E">
        <w:rPr>
          <w:spacing w:val="-2"/>
          <w:sz w:val="28"/>
          <w:szCs w:val="28"/>
          <w:lang w:val="vi-VN"/>
        </w:rPr>
        <w:t xml:space="preserve">, doanh nghiệp bán hàng đa cấp có trách nhiệm gửi tới Sở Công Thương nơi doanh nghiệp đăng ký hoạt động bán hàng đa cấp (gửi trực tiếp, qua </w:t>
      </w:r>
      <w:r w:rsidR="00DC6FDE" w:rsidRPr="00506B1E">
        <w:rPr>
          <w:spacing w:val="-2"/>
          <w:sz w:val="28"/>
          <w:szCs w:val="28"/>
          <w:lang w:val="vi-VN"/>
        </w:rPr>
        <w:t>dịch vụ bưu chính</w:t>
      </w:r>
      <w:r w:rsidRPr="00506B1E">
        <w:rPr>
          <w:spacing w:val="-2"/>
          <w:sz w:val="28"/>
          <w:szCs w:val="28"/>
          <w:lang w:val="vi-VN"/>
        </w:rPr>
        <w:t xml:space="preserve"> hoặc qua thư điện tử) danh sách người tham gia bán hàng đa cấp cư trú tại địa phương của tháng trước đó (ghi rõ: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w:t>
      </w:r>
      <w:r w:rsidR="006345CB" w:rsidRPr="00506B1E">
        <w:rPr>
          <w:spacing w:val="-2"/>
          <w:sz w:val="28"/>
          <w:szCs w:val="28"/>
        </w:rPr>
        <w:t xml:space="preserve">ngày ký hợp đồng, </w:t>
      </w:r>
      <w:r w:rsidRPr="00506B1E">
        <w:rPr>
          <w:spacing w:val="-2"/>
          <w:sz w:val="28"/>
          <w:szCs w:val="28"/>
          <w:lang w:val="vi-VN"/>
        </w:rPr>
        <w:t>mã số người tham gia, điện thoại liên hệ của người tham gia bán hàng đa cấp).</w:t>
      </w:r>
      <w:r w:rsidRPr="00506B1E">
        <w:rPr>
          <w:spacing w:val="-2"/>
          <w:sz w:val="28"/>
          <w:szCs w:val="28"/>
        </w:rPr>
        <w:t>”</w:t>
      </w:r>
    </w:p>
    <w:p w14:paraId="60BCD4A2" w14:textId="410DABB6" w:rsidR="00FA30EB" w:rsidRPr="00110035" w:rsidRDefault="002E2778" w:rsidP="00DB45F1">
      <w:pPr>
        <w:autoSpaceDE w:val="0"/>
        <w:autoSpaceDN w:val="0"/>
        <w:adjustRightInd w:val="0"/>
        <w:spacing w:before="200"/>
        <w:ind w:firstLine="567"/>
        <w:jc w:val="both"/>
        <w:rPr>
          <w:sz w:val="28"/>
          <w:szCs w:val="28"/>
        </w:rPr>
      </w:pPr>
      <w:r w:rsidRPr="00110035">
        <w:rPr>
          <w:sz w:val="28"/>
          <w:szCs w:val="28"/>
        </w:rPr>
        <w:lastRenderedPageBreak/>
        <w:t>3</w:t>
      </w:r>
      <w:r>
        <w:rPr>
          <w:sz w:val="28"/>
          <w:szCs w:val="28"/>
        </w:rPr>
        <w:t>5</w:t>
      </w:r>
      <w:r w:rsidR="00FA30EB" w:rsidRPr="00110035">
        <w:rPr>
          <w:sz w:val="28"/>
          <w:szCs w:val="28"/>
        </w:rPr>
        <w:t>. Bổ sung Điều 49a như sau:</w:t>
      </w:r>
    </w:p>
    <w:p w14:paraId="47364030" w14:textId="77777777" w:rsidR="00FA30EB" w:rsidRPr="00506B1E" w:rsidRDefault="00FA30EB" w:rsidP="00DB45F1">
      <w:pPr>
        <w:autoSpaceDE w:val="0"/>
        <w:autoSpaceDN w:val="0"/>
        <w:adjustRightInd w:val="0"/>
        <w:spacing w:before="200"/>
        <w:ind w:firstLine="567"/>
        <w:jc w:val="both"/>
        <w:rPr>
          <w:b/>
          <w:sz w:val="28"/>
          <w:szCs w:val="28"/>
        </w:rPr>
      </w:pPr>
      <w:r w:rsidRPr="00506B1E">
        <w:rPr>
          <w:b/>
          <w:sz w:val="28"/>
          <w:szCs w:val="28"/>
        </w:rPr>
        <w:t>“Điều 49a. Phương thức thực hiện thủ tục hành chính</w:t>
      </w:r>
    </w:p>
    <w:p w14:paraId="07495C84" w14:textId="77777777" w:rsidR="00FA30EB" w:rsidRPr="00506B1E" w:rsidRDefault="00FA30EB" w:rsidP="00DB45F1">
      <w:pPr>
        <w:autoSpaceDE w:val="0"/>
        <w:autoSpaceDN w:val="0"/>
        <w:adjustRightInd w:val="0"/>
        <w:spacing w:before="200"/>
        <w:ind w:firstLine="567"/>
        <w:jc w:val="both"/>
        <w:rPr>
          <w:sz w:val="28"/>
          <w:szCs w:val="28"/>
        </w:rPr>
      </w:pPr>
      <w:r w:rsidRPr="00506B1E">
        <w:rPr>
          <w:sz w:val="28"/>
          <w:szCs w:val="28"/>
        </w:rPr>
        <w:t xml:space="preserve">1. Đối với các tài liệu trong các thủ tục hành chính quy định tại </w:t>
      </w:r>
      <w:r w:rsidRPr="00506B1E">
        <w:rPr>
          <w:sz w:val="28"/>
          <w:szCs w:val="28"/>
          <w:lang w:val="vi-VN"/>
        </w:rPr>
        <w:t xml:space="preserve">Nghị </w:t>
      </w:r>
      <w:r w:rsidRPr="00506B1E">
        <w:rPr>
          <w:rFonts w:hint="eastAsia"/>
          <w:sz w:val="28"/>
          <w:szCs w:val="28"/>
          <w:lang w:val="vi-VN"/>
        </w:rPr>
        <w:t>đ</w:t>
      </w:r>
      <w:r w:rsidRPr="00506B1E">
        <w:rPr>
          <w:sz w:val="28"/>
          <w:szCs w:val="28"/>
          <w:lang w:val="vi-VN"/>
        </w:rPr>
        <w:t xml:space="preserve">ịnh </w:t>
      </w:r>
      <w:r w:rsidRPr="00506B1E">
        <w:rPr>
          <w:sz w:val="28"/>
          <w:szCs w:val="28"/>
        </w:rPr>
        <w:t>này có quy định hình thức là bản sao được chứng thực, doanh nghiệp có thể nộp bản sao và xuất trình bản gốc để đối chiếu tại thời điểm tiếp nhận hồ sơ.</w:t>
      </w:r>
    </w:p>
    <w:p w14:paraId="246ED6B9" w14:textId="6612E73E" w:rsidR="00FA30EB" w:rsidRPr="00506B1E" w:rsidRDefault="00FA30EB" w:rsidP="00DB45F1">
      <w:pPr>
        <w:autoSpaceDE w:val="0"/>
        <w:autoSpaceDN w:val="0"/>
        <w:adjustRightInd w:val="0"/>
        <w:spacing w:before="200"/>
        <w:ind w:firstLine="567"/>
        <w:jc w:val="both"/>
        <w:rPr>
          <w:sz w:val="28"/>
          <w:szCs w:val="28"/>
        </w:rPr>
      </w:pPr>
      <w:r w:rsidRPr="00506B1E">
        <w:rPr>
          <w:sz w:val="28"/>
          <w:szCs w:val="28"/>
        </w:rPr>
        <w:t>2. Trường hợp thực hiện thủ tục hành chính theo hình thức trực tuyến, doanh nghiệp bán hàng đa cấp đăng ký tài khoản trên Dịch vụ công trực tuyến theo địa chỉ: http://</w:t>
      </w:r>
      <w:r w:rsidR="003F34D9" w:rsidRPr="00506B1E">
        <w:rPr>
          <w:sz w:val="28"/>
          <w:szCs w:val="28"/>
        </w:rPr>
        <w:t>dichvucong</w:t>
      </w:r>
      <w:r w:rsidRPr="00506B1E">
        <w:rPr>
          <w:sz w:val="28"/>
          <w:szCs w:val="28"/>
        </w:rPr>
        <w:t xml:space="preserve">.moit.gov.vn; sử dụng tài khoản đã đăng ký để khai báo và gửi hồ sơ trực tuyến. </w:t>
      </w:r>
    </w:p>
    <w:p w14:paraId="4B303579" w14:textId="77777777" w:rsidR="00FA30EB" w:rsidRPr="00506B1E" w:rsidRDefault="00FA30EB" w:rsidP="00DB45F1">
      <w:pPr>
        <w:autoSpaceDE w:val="0"/>
        <w:autoSpaceDN w:val="0"/>
        <w:adjustRightInd w:val="0"/>
        <w:spacing w:before="200"/>
        <w:ind w:firstLine="567"/>
        <w:jc w:val="both"/>
        <w:rPr>
          <w:sz w:val="28"/>
          <w:szCs w:val="28"/>
        </w:rPr>
      </w:pPr>
      <w:r w:rsidRPr="00506B1E">
        <w:rPr>
          <w:sz w:val="28"/>
          <w:szCs w:val="28"/>
        </w:rPr>
        <w:t>Sau khi nhận được thông báo xác nhận hồ sơ đầy đủ và hợp lệ, doanh nghiệp gửi về Bộ Công Thương bộ hồ sơ đăng ký hoàn chỉnh (bản giấy).</w:t>
      </w:r>
    </w:p>
    <w:p w14:paraId="13803AA0" w14:textId="77777777" w:rsidR="00FA30EB" w:rsidRPr="00506B1E" w:rsidRDefault="00FA30EB" w:rsidP="00DB45F1">
      <w:pPr>
        <w:autoSpaceDE w:val="0"/>
        <w:autoSpaceDN w:val="0"/>
        <w:adjustRightInd w:val="0"/>
        <w:spacing w:before="200"/>
        <w:ind w:firstLine="567"/>
        <w:jc w:val="both"/>
        <w:rPr>
          <w:spacing w:val="4"/>
          <w:sz w:val="28"/>
          <w:szCs w:val="28"/>
        </w:rPr>
      </w:pPr>
      <w:r w:rsidRPr="00506B1E">
        <w:rPr>
          <w:spacing w:val="4"/>
          <w:sz w:val="28"/>
          <w:szCs w:val="28"/>
        </w:rPr>
        <w:t>Trường hợp hồ sơ bản giấy gửi về không khớp với những tài liệu, thông tin mà doanh nghiệp đã khai báo trực tuyến, Bộ Công Thương thông báo trả hồ sơ.”</w:t>
      </w:r>
    </w:p>
    <w:p w14:paraId="051BBC4B" w14:textId="2F50180C" w:rsidR="00D41560" w:rsidRPr="00506B1E" w:rsidRDefault="002E2778" w:rsidP="00DB45F1">
      <w:pPr>
        <w:autoSpaceDE w:val="0"/>
        <w:autoSpaceDN w:val="0"/>
        <w:adjustRightInd w:val="0"/>
        <w:spacing w:before="200"/>
        <w:ind w:firstLine="567"/>
        <w:jc w:val="both"/>
        <w:rPr>
          <w:sz w:val="28"/>
          <w:szCs w:val="28"/>
        </w:rPr>
      </w:pPr>
      <w:r w:rsidRPr="00506B1E">
        <w:rPr>
          <w:sz w:val="28"/>
          <w:szCs w:val="28"/>
        </w:rPr>
        <w:t>36</w:t>
      </w:r>
      <w:r w:rsidR="004B393A" w:rsidRPr="00506B1E">
        <w:rPr>
          <w:sz w:val="28"/>
          <w:szCs w:val="28"/>
        </w:rPr>
        <w:t xml:space="preserve">. </w:t>
      </w:r>
      <w:r w:rsidR="00D76878" w:rsidRPr="00506B1E">
        <w:rPr>
          <w:sz w:val="28"/>
          <w:szCs w:val="28"/>
        </w:rPr>
        <w:t>Sửa đổi, bổ sung k</w:t>
      </w:r>
      <w:r w:rsidR="004B393A" w:rsidRPr="00506B1E">
        <w:rPr>
          <w:sz w:val="28"/>
          <w:szCs w:val="28"/>
        </w:rPr>
        <w:t>hoản 1 Điều 50 như sau:</w:t>
      </w:r>
    </w:p>
    <w:p w14:paraId="14133C0D" w14:textId="77777777" w:rsidR="004B393A" w:rsidRPr="00506B1E" w:rsidRDefault="004B393A" w:rsidP="00DB45F1">
      <w:pPr>
        <w:autoSpaceDE w:val="0"/>
        <w:autoSpaceDN w:val="0"/>
        <w:adjustRightInd w:val="0"/>
        <w:spacing w:before="200"/>
        <w:ind w:firstLine="567"/>
        <w:jc w:val="both"/>
        <w:rPr>
          <w:sz w:val="28"/>
          <w:szCs w:val="28"/>
          <w:lang w:val="vi-VN"/>
        </w:rPr>
      </w:pPr>
      <w:r w:rsidRPr="00506B1E">
        <w:rPr>
          <w:sz w:val="28"/>
          <w:szCs w:val="28"/>
          <w:lang w:val="vi-VN"/>
        </w:rPr>
        <w:t>“1. Tiền ký quỹ là khoản tiền đảm bảo việc thực hiện các nghĩa vụ của doanh nghiệp bán hàng đa cấp đối với người tham gia bán hàng đa cấp và Nhà nước trong các trường hợp quy định tại khoản 1 Điều 53 Nghị định này.</w:t>
      </w:r>
    </w:p>
    <w:p w14:paraId="40F3780B" w14:textId="190C50DF" w:rsidR="00EF1BFE" w:rsidRPr="00506B1E" w:rsidRDefault="004B393A" w:rsidP="00DB45F1">
      <w:pPr>
        <w:autoSpaceDE w:val="0"/>
        <w:autoSpaceDN w:val="0"/>
        <w:adjustRightInd w:val="0"/>
        <w:spacing w:before="200"/>
        <w:ind w:firstLine="567"/>
        <w:jc w:val="both"/>
        <w:rPr>
          <w:sz w:val="28"/>
          <w:szCs w:val="28"/>
          <w:lang w:val="vi-VN"/>
        </w:rPr>
      </w:pPr>
      <w:r w:rsidRPr="00506B1E">
        <w:rPr>
          <w:sz w:val="28"/>
          <w:szCs w:val="28"/>
          <w:lang w:val="vi-VN"/>
        </w:rPr>
        <w:t>Nghĩa vụ của doanh nghiệp bán hàng đa cấp đối với người tham gia bán hàng đa cấp là các nghĩa vụ phát sinh từ hoạt động bán hàng đa cấp hợp pháp, bao gồm nghĩa vụ trả thưởng theo kế hoạch trả thưởng, nghĩa vụ mua lại hàng hóa nếu người tham gia trả lại hàng theo đúng quy định</w:t>
      </w:r>
      <w:r w:rsidR="00F43C20" w:rsidRPr="00506B1E">
        <w:rPr>
          <w:sz w:val="28"/>
          <w:szCs w:val="28"/>
        </w:rPr>
        <w:t xml:space="preserve"> tại Điều 47 Nghị định này</w:t>
      </w:r>
      <w:r w:rsidR="0026608C" w:rsidRPr="00506B1E">
        <w:rPr>
          <w:sz w:val="28"/>
          <w:szCs w:val="28"/>
          <w:lang w:val="en-GB"/>
        </w:rPr>
        <w:t>, nghĩa vụ trả lại tiền trong trường hợp quy định tại Điều 46 Nghị định này</w:t>
      </w:r>
      <w:r w:rsidR="00D76878" w:rsidRPr="00506B1E">
        <w:rPr>
          <w:sz w:val="28"/>
          <w:szCs w:val="28"/>
        </w:rPr>
        <w:t>.</w:t>
      </w:r>
      <w:r w:rsidRPr="00506B1E">
        <w:rPr>
          <w:sz w:val="28"/>
          <w:szCs w:val="28"/>
          <w:lang w:val="vi-VN"/>
        </w:rPr>
        <w:t>”</w:t>
      </w:r>
    </w:p>
    <w:p w14:paraId="5E1330EF" w14:textId="46FCB1DF" w:rsidR="00FC7255" w:rsidRPr="00506B1E" w:rsidRDefault="002E2778" w:rsidP="00DB45F1">
      <w:pPr>
        <w:autoSpaceDE w:val="0"/>
        <w:autoSpaceDN w:val="0"/>
        <w:adjustRightInd w:val="0"/>
        <w:spacing w:before="200"/>
        <w:ind w:firstLine="567"/>
        <w:jc w:val="both"/>
        <w:rPr>
          <w:sz w:val="28"/>
          <w:szCs w:val="28"/>
          <w:lang w:val="en-GB"/>
        </w:rPr>
      </w:pPr>
      <w:r w:rsidRPr="00506B1E">
        <w:rPr>
          <w:sz w:val="28"/>
          <w:szCs w:val="28"/>
          <w:lang w:val="en-GB"/>
        </w:rPr>
        <w:t>37</w:t>
      </w:r>
      <w:r w:rsidR="00D476D6" w:rsidRPr="00506B1E">
        <w:rPr>
          <w:sz w:val="28"/>
          <w:szCs w:val="28"/>
          <w:lang w:val="en-GB"/>
        </w:rPr>
        <w:t xml:space="preserve">. </w:t>
      </w:r>
      <w:r w:rsidR="00FC7255" w:rsidRPr="00506B1E">
        <w:rPr>
          <w:sz w:val="28"/>
          <w:szCs w:val="28"/>
          <w:lang w:val="en-GB"/>
        </w:rPr>
        <w:t>Sửa đổi</w:t>
      </w:r>
      <w:r w:rsidR="003F34D9" w:rsidRPr="00506B1E">
        <w:rPr>
          <w:sz w:val="28"/>
          <w:szCs w:val="28"/>
          <w:lang w:val="en-GB"/>
        </w:rPr>
        <w:t>, bổ sung</w:t>
      </w:r>
      <w:r w:rsidR="00FC7255" w:rsidRPr="00506B1E">
        <w:rPr>
          <w:sz w:val="28"/>
          <w:szCs w:val="28"/>
          <w:lang w:val="en-GB"/>
        </w:rPr>
        <w:t xml:space="preserve"> Điều 53 như sau:</w:t>
      </w:r>
    </w:p>
    <w:p w14:paraId="68E4B9C4" w14:textId="77777777" w:rsidR="00BF1CB8" w:rsidRPr="00506B1E" w:rsidRDefault="005633A8" w:rsidP="00DB45F1">
      <w:pPr>
        <w:autoSpaceDE w:val="0"/>
        <w:autoSpaceDN w:val="0"/>
        <w:adjustRightInd w:val="0"/>
        <w:spacing w:before="200"/>
        <w:ind w:firstLine="567"/>
        <w:jc w:val="both"/>
        <w:rPr>
          <w:b/>
          <w:sz w:val="28"/>
          <w:szCs w:val="28"/>
          <w:lang w:val="en-GB"/>
        </w:rPr>
      </w:pPr>
      <w:bookmarkStart w:id="15" w:name="dieu_53"/>
      <w:r w:rsidRPr="00506B1E">
        <w:rPr>
          <w:sz w:val="28"/>
          <w:szCs w:val="28"/>
          <w:lang w:val="en-GB"/>
        </w:rPr>
        <w:t>“</w:t>
      </w:r>
      <w:bookmarkEnd w:id="15"/>
      <w:r w:rsidR="00BF1CB8" w:rsidRPr="00506B1E">
        <w:rPr>
          <w:b/>
          <w:sz w:val="28"/>
          <w:szCs w:val="28"/>
          <w:lang w:val="en-GB"/>
        </w:rPr>
        <w:t>Điều 53. Xử lý khoản tiền đã ký quỹ</w:t>
      </w:r>
    </w:p>
    <w:p w14:paraId="29B79502" w14:textId="77777777" w:rsidR="00BF1CB8" w:rsidRPr="00506B1E" w:rsidRDefault="00BF1CB8" w:rsidP="00DB45F1">
      <w:pPr>
        <w:autoSpaceDE w:val="0"/>
        <w:autoSpaceDN w:val="0"/>
        <w:adjustRightInd w:val="0"/>
        <w:spacing w:before="200"/>
        <w:ind w:firstLine="567"/>
        <w:jc w:val="both"/>
        <w:rPr>
          <w:sz w:val="28"/>
          <w:szCs w:val="28"/>
          <w:lang w:val="en-GB"/>
        </w:rPr>
      </w:pPr>
      <w:r w:rsidRPr="00506B1E">
        <w:rPr>
          <w:sz w:val="28"/>
          <w:szCs w:val="28"/>
          <w:lang w:val="en-GB"/>
        </w:rPr>
        <w:t>1. Tiền ký quỹ được sử dụng trong các trường hợp sau:</w:t>
      </w:r>
    </w:p>
    <w:p w14:paraId="02DC2A6C" w14:textId="77777777" w:rsidR="00BF1CB8" w:rsidRPr="00506B1E" w:rsidRDefault="00BF1CB8" w:rsidP="00DB45F1">
      <w:pPr>
        <w:autoSpaceDE w:val="0"/>
        <w:autoSpaceDN w:val="0"/>
        <w:adjustRightInd w:val="0"/>
        <w:spacing w:before="200"/>
        <w:ind w:firstLine="567"/>
        <w:jc w:val="both"/>
        <w:rPr>
          <w:sz w:val="28"/>
          <w:szCs w:val="28"/>
          <w:lang w:val="en-GB"/>
        </w:rPr>
      </w:pPr>
      <w:r w:rsidRPr="00506B1E">
        <w:rPr>
          <w:sz w:val="28"/>
          <w:szCs w:val="28"/>
          <w:lang w:val="en-GB"/>
        </w:rPr>
        <w:t>a) Doanh nghiệp chấm dứt hoạt động bán hàng đa cấp nhưng không chấp hành quyết định xử phạt vi phạm trong hoạt động bán hàng đa cấp đã có hiệu lực của cơ quan có thẩm quyền;</w:t>
      </w:r>
    </w:p>
    <w:p w14:paraId="535429A8" w14:textId="77777777" w:rsidR="00BF1CB8" w:rsidRPr="00506B1E" w:rsidRDefault="00BF1CB8" w:rsidP="00DB45F1">
      <w:pPr>
        <w:autoSpaceDE w:val="0"/>
        <w:autoSpaceDN w:val="0"/>
        <w:adjustRightInd w:val="0"/>
        <w:spacing w:before="200"/>
        <w:ind w:firstLine="567"/>
        <w:jc w:val="both"/>
        <w:rPr>
          <w:sz w:val="28"/>
          <w:szCs w:val="28"/>
          <w:lang w:val="en-GB"/>
        </w:rPr>
      </w:pPr>
      <w:r w:rsidRPr="00506B1E">
        <w:rPr>
          <w:sz w:val="28"/>
          <w:szCs w:val="28"/>
          <w:lang w:val="en-GB"/>
        </w:rPr>
        <w:t>b) Doanh nghiệp bán hàng đa cấp chấm dứt hoạt động bán hàng đa cấp theo quy định tại khoản 1 Điều 17 Nghị định này nhưng không thực hiện đầy đủ các nghĩa vụ liên quan đến hoạt động bán hàng đa cấp đối với người tham gia bán hàng đa cấp và có bản án có hiệu lực pháp luật của tòa án về việc giải quyết các tranh chấp giữa doanh nghiệp bán hàng đa cấp với người tham gia bán hàng đa cấp liên quan đến các nghĩa vụ đó.</w:t>
      </w:r>
    </w:p>
    <w:p w14:paraId="5ECEE341" w14:textId="77777777" w:rsidR="00BF1CB8" w:rsidRPr="00506B1E" w:rsidRDefault="00BF1CB8" w:rsidP="00DB45F1">
      <w:pPr>
        <w:autoSpaceDE w:val="0"/>
        <w:autoSpaceDN w:val="0"/>
        <w:adjustRightInd w:val="0"/>
        <w:spacing w:before="240" w:line="250" w:lineRule="auto"/>
        <w:ind w:firstLine="567"/>
        <w:jc w:val="both"/>
        <w:rPr>
          <w:sz w:val="28"/>
          <w:szCs w:val="28"/>
          <w:lang w:val="en-GB"/>
        </w:rPr>
      </w:pPr>
      <w:r w:rsidRPr="00506B1E">
        <w:rPr>
          <w:sz w:val="28"/>
          <w:szCs w:val="28"/>
          <w:lang w:val="en-GB"/>
        </w:rPr>
        <w:lastRenderedPageBreak/>
        <w:t>2. Trình tự, thủ tục sử dụng tiền ký quỹ đối với trường hợp quy định tại điểm a khoản 1 Điều này:</w:t>
      </w:r>
    </w:p>
    <w:p w14:paraId="41F1218F" w14:textId="09932F8B" w:rsidR="00BF1CB8" w:rsidRPr="00506B1E" w:rsidRDefault="00BF1CB8" w:rsidP="00DB45F1">
      <w:pPr>
        <w:autoSpaceDE w:val="0"/>
        <w:autoSpaceDN w:val="0"/>
        <w:adjustRightInd w:val="0"/>
        <w:spacing w:before="240" w:line="250" w:lineRule="auto"/>
        <w:ind w:firstLine="567"/>
        <w:jc w:val="both"/>
        <w:rPr>
          <w:sz w:val="28"/>
          <w:szCs w:val="28"/>
          <w:lang w:val="en-GB"/>
        </w:rPr>
      </w:pPr>
      <w:r w:rsidRPr="00506B1E">
        <w:rPr>
          <w:sz w:val="28"/>
          <w:szCs w:val="28"/>
          <w:lang w:val="en-GB"/>
        </w:rPr>
        <w:t>a) Trường hợp doanh nghiệp chấm dứt hoạt động bán hàng đa cấp nhưng không chấp hành quyết định xử phạt vi phạm trong hoạt động bán hàng đa cấp đã có hiệu lực của cơ quan có thẩm quyền, cơ quan ban hành quyết định xử phạt đó gửi văn bản đề nghị Bộ Công Thương ban hành văn bản yêu cầu ngân hàng nơi doanh nghiệp ký quỹ trích khoản tiền ký quỹ để thực hiện quyết định xử phạt</w:t>
      </w:r>
      <w:r w:rsidR="002B4B46">
        <w:rPr>
          <w:sz w:val="28"/>
          <w:szCs w:val="28"/>
          <w:lang w:val="en-GB"/>
        </w:rPr>
        <w:t>;</w:t>
      </w:r>
    </w:p>
    <w:p w14:paraId="5AA148D5" w14:textId="77777777" w:rsidR="00BF1CB8" w:rsidRPr="00506B1E" w:rsidRDefault="00BF1CB8" w:rsidP="00DB45F1">
      <w:pPr>
        <w:autoSpaceDE w:val="0"/>
        <w:autoSpaceDN w:val="0"/>
        <w:adjustRightInd w:val="0"/>
        <w:spacing w:before="240" w:line="250" w:lineRule="auto"/>
        <w:ind w:firstLine="567"/>
        <w:jc w:val="both"/>
        <w:rPr>
          <w:sz w:val="28"/>
          <w:szCs w:val="28"/>
          <w:lang w:val="en-GB"/>
        </w:rPr>
      </w:pPr>
      <w:r w:rsidRPr="00506B1E">
        <w:rPr>
          <w:sz w:val="28"/>
          <w:szCs w:val="28"/>
          <w:lang w:val="en-GB"/>
        </w:rPr>
        <w:t>b) Trong thời hạn 10 ngày làm việc kể từ ngày nhận được văn bản đề nghị, Bộ Công Thương ban hành văn bản yêu cầu ngân hàng nơi doanh nghiệp ký quỹ trích khoản tiền ký quỹ để thực hiện quyết định xử phạt.</w:t>
      </w:r>
    </w:p>
    <w:p w14:paraId="78740411" w14:textId="77777777" w:rsidR="00BF1CB8" w:rsidRPr="00506B1E" w:rsidRDefault="00BF1CB8" w:rsidP="00DB45F1">
      <w:pPr>
        <w:autoSpaceDE w:val="0"/>
        <w:autoSpaceDN w:val="0"/>
        <w:adjustRightInd w:val="0"/>
        <w:spacing w:before="240" w:line="250" w:lineRule="auto"/>
        <w:ind w:firstLine="567"/>
        <w:jc w:val="both"/>
        <w:rPr>
          <w:sz w:val="28"/>
          <w:szCs w:val="28"/>
          <w:lang w:val="en-GB"/>
        </w:rPr>
      </w:pPr>
      <w:r w:rsidRPr="00506B1E">
        <w:rPr>
          <w:sz w:val="28"/>
          <w:szCs w:val="28"/>
          <w:lang w:val="en-GB"/>
        </w:rPr>
        <w:t>3. Trình tự, thủ tục sử dụng tiền ký quỹ đối với trường hợp quy định tại điểm b khoản 1 Điều này:</w:t>
      </w:r>
    </w:p>
    <w:p w14:paraId="15CD0793" w14:textId="128DB6A3" w:rsidR="00BF1CB8" w:rsidRPr="00506B1E" w:rsidRDefault="00BF1CB8" w:rsidP="00DB45F1">
      <w:pPr>
        <w:pStyle w:val="NormalWeb"/>
        <w:shd w:val="clear" w:color="auto" w:fill="FFFFFF"/>
        <w:spacing w:before="240" w:beforeAutospacing="0" w:after="0" w:afterAutospacing="0" w:line="250" w:lineRule="auto"/>
        <w:ind w:firstLine="567"/>
        <w:jc w:val="both"/>
        <w:rPr>
          <w:sz w:val="28"/>
          <w:szCs w:val="28"/>
          <w:lang w:val="en-GB"/>
        </w:rPr>
      </w:pPr>
      <w:r w:rsidRPr="00506B1E">
        <w:rPr>
          <w:sz w:val="28"/>
          <w:szCs w:val="28"/>
        </w:rPr>
        <w:t xml:space="preserve">a) </w:t>
      </w:r>
      <w:r w:rsidR="00326685" w:rsidRPr="00506B1E">
        <w:rPr>
          <w:sz w:val="28"/>
          <w:szCs w:val="28"/>
        </w:rPr>
        <w:t>Căn cứ Bản án, quyết định của Tòa án có hiệu lực pháp luật, người tham gia bán hàng đa cấp thực hiện việc yêu cầu thi hành án theo quy định pháp luật thi hành án dân sự;</w:t>
      </w:r>
    </w:p>
    <w:p w14:paraId="75A84E91" w14:textId="61A447D5" w:rsidR="00BF1CB8" w:rsidRPr="00506B1E" w:rsidRDefault="00BF1CB8" w:rsidP="00DB45F1">
      <w:pPr>
        <w:autoSpaceDE w:val="0"/>
        <w:autoSpaceDN w:val="0"/>
        <w:adjustRightInd w:val="0"/>
        <w:spacing w:before="240" w:line="250" w:lineRule="auto"/>
        <w:ind w:firstLine="567"/>
        <w:jc w:val="both"/>
        <w:rPr>
          <w:sz w:val="28"/>
          <w:szCs w:val="28"/>
          <w:lang w:val="en-GB"/>
        </w:rPr>
      </w:pPr>
      <w:r w:rsidRPr="00506B1E">
        <w:rPr>
          <w:sz w:val="28"/>
          <w:szCs w:val="28"/>
          <w:lang w:val="en-GB"/>
        </w:rPr>
        <w:t>b) Trường hợp được sử dụng tiền ký quỹ theo quy định tại khoản 1 Điều 50 Nghị định này, cơ quan thi hành án gửi văn bản đề nghị đến Bộ Công Thương kèm bản sao bản án có hiệu lực pháp luật, bản sao quyết định thi hành án và quyết định khấu trừ tiền trong tài khoản ký quỹ của doanh nghiệp để thực hiện thi hành án;</w:t>
      </w:r>
    </w:p>
    <w:p w14:paraId="54DB0B68" w14:textId="3CB3E578" w:rsidR="00BF1CB8" w:rsidRPr="00506B1E" w:rsidRDefault="00BF1CB8" w:rsidP="00DB45F1">
      <w:pPr>
        <w:autoSpaceDE w:val="0"/>
        <w:autoSpaceDN w:val="0"/>
        <w:adjustRightInd w:val="0"/>
        <w:spacing w:before="240" w:line="250" w:lineRule="auto"/>
        <w:ind w:firstLine="567"/>
        <w:jc w:val="both"/>
        <w:rPr>
          <w:sz w:val="28"/>
          <w:szCs w:val="28"/>
          <w:lang w:val="en-GB"/>
        </w:rPr>
      </w:pPr>
      <w:r w:rsidRPr="00506B1E">
        <w:rPr>
          <w:sz w:val="28"/>
          <w:szCs w:val="28"/>
          <w:lang w:val="en-GB"/>
        </w:rPr>
        <w:t xml:space="preserve">c) Trong thời hạn 10 ngày kể từ ngày nhận được đề nghị của cơ quan thi hành án, Bộ Công Thương thông báo cho cơ quan thi hành án và ngân hàng nơi doanh nghiệp ký quỹ để thực hiện </w:t>
      </w:r>
      <w:r w:rsidR="00326685" w:rsidRPr="00506B1E">
        <w:rPr>
          <w:sz w:val="28"/>
          <w:szCs w:val="28"/>
          <w:lang w:val="en-GB"/>
        </w:rPr>
        <w:t xml:space="preserve">việc trích tiền ký quỹ để </w:t>
      </w:r>
      <w:r w:rsidRPr="00506B1E">
        <w:rPr>
          <w:sz w:val="28"/>
          <w:szCs w:val="28"/>
          <w:lang w:val="en-GB"/>
        </w:rPr>
        <w:t>thi hành án.</w:t>
      </w:r>
    </w:p>
    <w:p w14:paraId="725182FF" w14:textId="77777777" w:rsidR="00BF1CB8" w:rsidRPr="00506B1E" w:rsidRDefault="00BF1CB8" w:rsidP="00DB45F1">
      <w:pPr>
        <w:autoSpaceDE w:val="0"/>
        <w:autoSpaceDN w:val="0"/>
        <w:adjustRightInd w:val="0"/>
        <w:spacing w:before="240" w:line="250" w:lineRule="auto"/>
        <w:ind w:firstLine="567"/>
        <w:jc w:val="both"/>
        <w:rPr>
          <w:sz w:val="28"/>
          <w:szCs w:val="28"/>
          <w:lang w:val="en-GB"/>
        </w:rPr>
      </w:pPr>
      <w:r w:rsidRPr="00506B1E">
        <w:rPr>
          <w:sz w:val="28"/>
          <w:szCs w:val="28"/>
          <w:lang w:val="en-GB"/>
        </w:rPr>
        <w:t>Trường hợp xác định tranh chấp theo bản án không thuộc trường hợp được sử dụng tiền ký quỹ theo quy định tại khoản 1 Điều 50 Nghị định này, Bộ Công Thương thông báo cho cơ quan thi hành án để thực hiện các biện pháp thi hành án khác theo quy định của pháp luật.</w:t>
      </w:r>
    </w:p>
    <w:p w14:paraId="72E0B06A" w14:textId="77777777" w:rsidR="00587B46" w:rsidRPr="00506B1E" w:rsidRDefault="00BF1CB8" w:rsidP="00DB45F1">
      <w:pPr>
        <w:autoSpaceDE w:val="0"/>
        <w:autoSpaceDN w:val="0"/>
        <w:adjustRightInd w:val="0"/>
        <w:spacing w:before="240" w:line="250" w:lineRule="auto"/>
        <w:ind w:firstLine="567"/>
        <w:jc w:val="both"/>
        <w:rPr>
          <w:sz w:val="28"/>
          <w:szCs w:val="28"/>
          <w:lang w:val="en-GB"/>
        </w:rPr>
      </w:pPr>
      <w:r w:rsidRPr="00506B1E">
        <w:rPr>
          <w:sz w:val="28"/>
          <w:szCs w:val="28"/>
          <w:lang w:val="en-GB"/>
        </w:rPr>
        <w:t>4. Bộ Công Thương giải quyết việc sử dụng khoản tiền ký quỹ theo trình tự thời gian tiếp nhận yêu cầu sử dụng khoản tiền ký quỹ hợp lệ.</w:t>
      </w:r>
    </w:p>
    <w:p w14:paraId="38D26505" w14:textId="10F40BDC" w:rsidR="00116418" w:rsidRPr="00506B1E" w:rsidRDefault="00587B46" w:rsidP="00DB45F1">
      <w:pPr>
        <w:autoSpaceDE w:val="0"/>
        <w:autoSpaceDN w:val="0"/>
        <w:adjustRightInd w:val="0"/>
        <w:spacing w:before="240" w:line="250" w:lineRule="auto"/>
        <w:ind w:firstLine="567"/>
        <w:jc w:val="both"/>
        <w:rPr>
          <w:sz w:val="28"/>
          <w:szCs w:val="28"/>
          <w:lang w:val="en-GB"/>
        </w:rPr>
      </w:pPr>
      <w:r w:rsidRPr="00506B1E">
        <w:rPr>
          <w:sz w:val="28"/>
          <w:szCs w:val="28"/>
          <w:lang w:val="en-GB"/>
        </w:rPr>
        <w:t xml:space="preserve">5. Sau khi sử dụng theo quy định tại khoản 1, khoản 2, khoản 3, khoản 4 Điều này, trường hợp khoản tiền ký quỹ </w:t>
      </w:r>
      <w:r w:rsidR="001B122A" w:rsidRPr="00506B1E">
        <w:rPr>
          <w:sz w:val="28"/>
          <w:szCs w:val="28"/>
          <w:lang w:val="en-GB"/>
        </w:rPr>
        <w:t>chưa được sử dụng hết</w:t>
      </w:r>
      <w:r w:rsidRPr="00506B1E">
        <w:rPr>
          <w:sz w:val="28"/>
          <w:szCs w:val="28"/>
          <w:lang w:val="en-GB"/>
        </w:rPr>
        <w:t xml:space="preserve"> và doanh nghiệp vẫn còn các nghĩa vụ khác theo bản án có hiệu lực của tòa án chưa được thi hành, khoản tiền ký quỹ còn lại được chuyển cho cơ quan thi hành án có thẩm quyền để thi hành án theo quy định của pháp luật.</w:t>
      </w:r>
      <w:r w:rsidR="007810EA" w:rsidRPr="00506B1E">
        <w:rPr>
          <w:sz w:val="28"/>
          <w:szCs w:val="28"/>
          <w:lang w:val="en-GB"/>
        </w:rPr>
        <w:t>”</w:t>
      </w:r>
    </w:p>
    <w:p w14:paraId="251988BB" w14:textId="30ACE673" w:rsidR="000F6555" w:rsidRPr="00506B1E" w:rsidRDefault="002E2778" w:rsidP="00DB45F1">
      <w:pPr>
        <w:autoSpaceDE w:val="0"/>
        <w:autoSpaceDN w:val="0"/>
        <w:adjustRightInd w:val="0"/>
        <w:spacing w:before="200"/>
        <w:ind w:firstLine="567"/>
        <w:jc w:val="both"/>
        <w:rPr>
          <w:sz w:val="28"/>
          <w:szCs w:val="28"/>
          <w:lang w:val="en-GB"/>
        </w:rPr>
      </w:pPr>
      <w:r w:rsidRPr="00506B1E">
        <w:rPr>
          <w:sz w:val="28"/>
          <w:szCs w:val="28"/>
          <w:lang w:val="en-GB"/>
        </w:rPr>
        <w:lastRenderedPageBreak/>
        <w:t>38</w:t>
      </w:r>
      <w:r w:rsidR="000F6555" w:rsidRPr="00506B1E">
        <w:rPr>
          <w:sz w:val="28"/>
          <w:szCs w:val="28"/>
          <w:lang w:val="en-GB"/>
        </w:rPr>
        <w:t>. Sửa đổi</w:t>
      </w:r>
      <w:r w:rsidR="003F34D9" w:rsidRPr="00506B1E">
        <w:rPr>
          <w:sz w:val="28"/>
          <w:szCs w:val="28"/>
          <w:lang w:val="en-GB"/>
        </w:rPr>
        <w:t>, bổ sung</w:t>
      </w:r>
      <w:r w:rsidR="000F6555" w:rsidRPr="00506B1E">
        <w:rPr>
          <w:sz w:val="28"/>
          <w:szCs w:val="28"/>
          <w:lang w:val="en-GB"/>
        </w:rPr>
        <w:t xml:space="preserve"> khoản 4 Điều 55 như sau:</w:t>
      </w:r>
    </w:p>
    <w:p w14:paraId="546BC71A" w14:textId="5F9F42FA" w:rsidR="000F6555" w:rsidRPr="00506B1E" w:rsidRDefault="000F6555" w:rsidP="00DB45F1">
      <w:pPr>
        <w:autoSpaceDE w:val="0"/>
        <w:autoSpaceDN w:val="0"/>
        <w:adjustRightInd w:val="0"/>
        <w:spacing w:before="200"/>
        <w:ind w:firstLine="567"/>
        <w:jc w:val="both"/>
        <w:rPr>
          <w:sz w:val="28"/>
          <w:szCs w:val="28"/>
          <w:lang w:val="en-GB"/>
        </w:rPr>
      </w:pPr>
      <w:r w:rsidRPr="00506B1E">
        <w:rPr>
          <w:sz w:val="28"/>
          <w:szCs w:val="28"/>
          <w:lang w:val="en-GB"/>
        </w:rPr>
        <w:t>“4. Bộ Tài chính:</w:t>
      </w:r>
    </w:p>
    <w:p w14:paraId="22C40E5A" w14:textId="77777777" w:rsidR="000F6555" w:rsidRPr="00506B1E" w:rsidRDefault="000F6555" w:rsidP="00DB45F1">
      <w:pPr>
        <w:autoSpaceDE w:val="0"/>
        <w:autoSpaceDN w:val="0"/>
        <w:adjustRightInd w:val="0"/>
        <w:spacing w:before="200"/>
        <w:ind w:firstLine="567"/>
        <w:jc w:val="both"/>
        <w:rPr>
          <w:sz w:val="28"/>
          <w:szCs w:val="28"/>
          <w:lang w:val="en-GB"/>
        </w:rPr>
      </w:pPr>
      <w:r w:rsidRPr="00506B1E">
        <w:rPr>
          <w:sz w:val="28"/>
          <w:szCs w:val="28"/>
          <w:lang w:val="en-GB"/>
        </w:rPr>
        <w:t>a) Quản lý thuế hoạt động kinh doanh theo phương thức đa cấp theo quy định của pháp luật về thuế;</w:t>
      </w:r>
    </w:p>
    <w:p w14:paraId="7F865FD7" w14:textId="56674FC3" w:rsidR="000F6555" w:rsidRPr="00506B1E" w:rsidRDefault="000F6555" w:rsidP="00DB45F1">
      <w:pPr>
        <w:autoSpaceDE w:val="0"/>
        <w:autoSpaceDN w:val="0"/>
        <w:adjustRightInd w:val="0"/>
        <w:spacing w:before="200"/>
        <w:ind w:firstLine="567"/>
        <w:jc w:val="both"/>
        <w:rPr>
          <w:spacing w:val="-4"/>
          <w:sz w:val="28"/>
          <w:szCs w:val="28"/>
          <w:lang w:val="en-GB"/>
        </w:rPr>
      </w:pPr>
      <w:r w:rsidRPr="00506B1E">
        <w:rPr>
          <w:spacing w:val="-4"/>
          <w:sz w:val="28"/>
          <w:szCs w:val="28"/>
          <w:lang w:val="en-GB"/>
        </w:rPr>
        <w:t>b) Công khai thông tin kịp thời, chính xác, khách quan đối với hoạt động kinh doanh theo phương thức đa cấp theo quy định của pháp luật về quản lý thuế.”</w:t>
      </w:r>
    </w:p>
    <w:p w14:paraId="5751161C" w14:textId="622F280B" w:rsidR="004B393A" w:rsidRPr="00506B1E" w:rsidRDefault="002E2778" w:rsidP="00DB45F1">
      <w:pPr>
        <w:autoSpaceDE w:val="0"/>
        <w:autoSpaceDN w:val="0"/>
        <w:adjustRightInd w:val="0"/>
        <w:spacing w:before="200"/>
        <w:ind w:firstLine="567"/>
        <w:jc w:val="both"/>
        <w:rPr>
          <w:sz w:val="28"/>
          <w:szCs w:val="28"/>
        </w:rPr>
      </w:pPr>
      <w:r w:rsidRPr="00506B1E">
        <w:rPr>
          <w:sz w:val="28"/>
          <w:szCs w:val="28"/>
        </w:rPr>
        <w:t>39</w:t>
      </w:r>
      <w:r w:rsidR="004B393A" w:rsidRPr="00506B1E">
        <w:rPr>
          <w:sz w:val="28"/>
          <w:szCs w:val="28"/>
        </w:rPr>
        <w:t xml:space="preserve">. </w:t>
      </w:r>
      <w:r w:rsidR="002C5308" w:rsidRPr="00506B1E">
        <w:rPr>
          <w:sz w:val="28"/>
          <w:szCs w:val="28"/>
        </w:rPr>
        <w:t>Sửa đổi, bổ sung đ</w:t>
      </w:r>
      <w:r w:rsidR="004B393A" w:rsidRPr="00506B1E">
        <w:rPr>
          <w:sz w:val="28"/>
          <w:szCs w:val="28"/>
        </w:rPr>
        <w:t>iểm g khoản 1 Điều 56 như sau:</w:t>
      </w:r>
    </w:p>
    <w:p w14:paraId="5CCA2163" w14:textId="2FBA7F1F" w:rsidR="00EF1BFE" w:rsidRPr="00506B1E" w:rsidRDefault="004B393A" w:rsidP="00DB45F1">
      <w:pPr>
        <w:autoSpaceDE w:val="0"/>
        <w:autoSpaceDN w:val="0"/>
        <w:adjustRightInd w:val="0"/>
        <w:spacing w:before="200"/>
        <w:ind w:firstLine="567"/>
        <w:jc w:val="both"/>
        <w:rPr>
          <w:sz w:val="28"/>
          <w:szCs w:val="28"/>
        </w:rPr>
      </w:pPr>
      <w:r w:rsidRPr="00506B1E">
        <w:rPr>
          <w:sz w:val="28"/>
          <w:szCs w:val="28"/>
        </w:rPr>
        <w:t>“</w:t>
      </w:r>
      <w:r w:rsidRPr="00506B1E">
        <w:rPr>
          <w:sz w:val="28"/>
          <w:szCs w:val="28"/>
          <w:lang w:val="vi-VN"/>
        </w:rPr>
        <w:t xml:space="preserve">g) Báo cáo theo định kỳ hàng năm </w:t>
      </w:r>
      <w:r w:rsidRPr="00506B1E">
        <w:rPr>
          <w:sz w:val="28"/>
          <w:szCs w:val="28"/>
        </w:rPr>
        <w:t xml:space="preserve">trước ngày 15 tháng 02 </w:t>
      </w:r>
      <w:r w:rsidR="004543CC" w:rsidRPr="00506B1E">
        <w:rPr>
          <w:sz w:val="28"/>
          <w:szCs w:val="28"/>
        </w:rPr>
        <w:t xml:space="preserve">của năm tiếp theo </w:t>
      </w:r>
      <w:r w:rsidR="00BA6F64" w:rsidRPr="00506B1E">
        <w:rPr>
          <w:sz w:val="28"/>
          <w:szCs w:val="28"/>
        </w:rPr>
        <w:t xml:space="preserve">theo </w:t>
      </w:r>
      <w:r w:rsidR="00033170" w:rsidRPr="00506B1E">
        <w:rPr>
          <w:sz w:val="28"/>
          <w:szCs w:val="28"/>
        </w:rPr>
        <w:t>Mẫu</w:t>
      </w:r>
      <w:r w:rsidR="00BA6F64" w:rsidRPr="00506B1E">
        <w:rPr>
          <w:sz w:val="28"/>
          <w:szCs w:val="28"/>
        </w:rPr>
        <w:t xml:space="preserve"> số 19 ban hành kèm theo Nghị định này</w:t>
      </w:r>
      <w:r w:rsidR="00BA6F64" w:rsidRPr="00506B1E">
        <w:rPr>
          <w:sz w:val="28"/>
          <w:szCs w:val="28"/>
          <w:lang w:val="vi-VN"/>
        </w:rPr>
        <w:t xml:space="preserve"> </w:t>
      </w:r>
      <w:r w:rsidRPr="00506B1E">
        <w:rPr>
          <w:sz w:val="28"/>
          <w:szCs w:val="28"/>
          <w:lang w:val="vi-VN"/>
        </w:rPr>
        <w:t xml:space="preserve">hoặc </w:t>
      </w:r>
      <w:r w:rsidR="004543CC" w:rsidRPr="00506B1E">
        <w:rPr>
          <w:sz w:val="28"/>
          <w:szCs w:val="28"/>
        </w:rPr>
        <w:t xml:space="preserve">báo cáo </w:t>
      </w:r>
      <w:r w:rsidRPr="00506B1E">
        <w:rPr>
          <w:sz w:val="28"/>
          <w:szCs w:val="28"/>
          <w:lang w:val="vi-VN"/>
        </w:rPr>
        <w:t xml:space="preserve">đột xuất </w:t>
      </w:r>
      <w:r w:rsidR="004543CC" w:rsidRPr="00506B1E">
        <w:rPr>
          <w:sz w:val="28"/>
          <w:szCs w:val="28"/>
        </w:rPr>
        <w:t>theo yêu cầu của</w:t>
      </w:r>
      <w:r w:rsidR="004543CC" w:rsidRPr="00506B1E">
        <w:rPr>
          <w:sz w:val="28"/>
          <w:szCs w:val="28"/>
          <w:lang w:val="vi-VN"/>
        </w:rPr>
        <w:t xml:space="preserve"> </w:t>
      </w:r>
      <w:r w:rsidRPr="00506B1E">
        <w:rPr>
          <w:sz w:val="28"/>
          <w:szCs w:val="28"/>
          <w:lang w:val="vi-VN"/>
        </w:rPr>
        <w:t>Bộ Công Thương về công tác quản lý hoạt động bán hàng đa cấp trên địa bàn;</w:t>
      </w:r>
      <w:r w:rsidRPr="00506B1E">
        <w:rPr>
          <w:sz w:val="28"/>
          <w:szCs w:val="28"/>
        </w:rPr>
        <w:t>”</w:t>
      </w:r>
    </w:p>
    <w:p w14:paraId="1B0B789A" w14:textId="5B26315F" w:rsidR="008067CD" w:rsidRPr="00506B1E" w:rsidRDefault="002E2778" w:rsidP="00DB45F1">
      <w:pPr>
        <w:autoSpaceDE w:val="0"/>
        <w:autoSpaceDN w:val="0"/>
        <w:adjustRightInd w:val="0"/>
        <w:spacing w:before="200"/>
        <w:ind w:firstLine="567"/>
        <w:jc w:val="both"/>
        <w:rPr>
          <w:sz w:val="28"/>
          <w:szCs w:val="28"/>
        </w:rPr>
      </w:pPr>
      <w:r w:rsidRPr="00506B1E">
        <w:rPr>
          <w:sz w:val="28"/>
          <w:szCs w:val="28"/>
        </w:rPr>
        <w:t>40</w:t>
      </w:r>
      <w:r w:rsidR="00B87FCC" w:rsidRPr="00506B1E">
        <w:rPr>
          <w:sz w:val="28"/>
          <w:szCs w:val="28"/>
        </w:rPr>
        <w:t xml:space="preserve">. </w:t>
      </w:r>
      <w:r w:rsidR="008067CD" w:rsidRPr="00506B1E">
        <w:rPr>
          <w:sz w:val="28"/>
          <w:szCs w:val="28"/>
        </w:rPr>
        <w:t>Sửa đổi cụm từ “gửi</w:t>
      </w:r>
      <w:r w:rsidR="008067CD" w:rsidRPr="00506B1E">
        <w:rPr>
          <w:sz w:val="28"/>
          <w:szCs w:val="28"/>
          <w:lang w:val="vi-VN"/>
        </w:rPr>
        <w:t xml:space="preserve"> trực tiếp</w:t>
      </w:r>
      <w:r w:rsidR="008067CD" w:rsidRPr="00506B1E">
        <w:rPr>
          <w:sz w:val="28"/>
          <w:szCs w:val="28"/>
        </w:rPr>
        <w:t xml:space="preserve"> </w:t>
      </w:r>
      <w:r w:rsidR="008067CD" w:rsidRPr="00506B1E">
        <w:rPr>
          <w:sz w:val="28"/>
          <w:szCs w:val="28"/>
          <w:lang w:val="vi-VN"/>
        </w:rPr>
        <w:t xml:space="preserve">hoặc qua </w:t>
      </w:r>
      <w:r w:rsidR="00DC6FDE" w:rsidRPr="00506B1E">
        <w:rPr>
          <w:sz w:val="28"/>
          <w:szCs w:val="28"/>
        </w:rPr>
        <w:t>đường bưu điện</w:t>
      </w:r>
      <w:r w:rsidR="008067CD" w:rsidRPr="00506B1E">
        <w:rPr>
          <w:sz w:val="28"/>
          <w:szCs w:val="28"/>
        </w:rPr>
        <w:t xml:space="preserve">” tại </w:t>
      </w:r>
      <w:r w:rsidR="003126B0" w:rsidRPr="00506B1E">
        <w:rPr>
          <w:sz w:val="28"/>
          <w:szCs w:val="28"/>
        </w:rPr>
        <w:t xml:space="preserve">điểm a </w:t>
      </w:r>
      <w:r w:rsidR="003126B0" w:rsidRPr="002B4B46">
        <w:rPr>
          <w:spacing w:val="-4"/>
          <w:sz w:val="28"/>
          <w:szCs w:val="28"/>
        </w:rPr>
        <w:t>khoản 3 Điều 12, khoản 1 Điều 13, khoản 2 Điều 21, khoản 2 Điều 22, khoản 1</w:t>
      </w:r>
      <w:r w:rsidR="003126B0" w:rsidRPr="00506B1E">
        <w:rPr>
          <w:sz w:val="28"/>
          <w:szCs w:val="28"/>
        </w:rPr>
        <w:t xml:space="preserve"> và khoản 2 Điều 25, khoản 1 Đ</w:t>
      </w:r>
      <w:r w:rsidR="00B95F8B" w:rsidRPr="00506B1E">
        <w:rPr>
          <w:sz w:val="28"/>
          <w:szCs w:val="28"/>
        </w:rPr>
        <w:t>iều 52 và điểm</w:t>
      </w:r>
      <w:r w:rsidR="003126B0" w:rsidRPr="00506B1E">
        <w:rPr>
          <w:sz w:val="28"/>
          <w:szCs w:val="28"/>
        </w:rPr>
        <w:t xml:space="preserve"> a khoản 4 Điều 52</w:t>
      </w:r>
      <w:r w:rsidR="008067CD" w:rsidRPr="00506B1E">
        <w:rPr>
          <w:sz w:val="28"/>
          <w:szCs w:val="28"/>
        </w:rPr>
        <w:t xml:space="preserve"> thành “nộp</w:t>
      </w:r>
      <w:r w:rsidR="008067CD" w:rsidRPr="00506B1E">
        <w:rPr>
          <w:sz w:val="28"/>
          <w:szCs w:val="28"/>
          <w:lang w:val="vi-VN"/>
        </w:rPr>
        <w:t xml:space="preserve"> trực tiếp</w:t>
      </w:r>
      <w:r w:rsidR="008067CD" w:rsidRPr="00506B1E">
        <w:rPr>
          <w:sz w:val="28"/>
          <w:szCs w:val="28"/>
        </w:rPr>
        <w:t>, trực tuyến</w:t>
      </w:r>
      <w:r w:rsidR="008067CD" w:rsidRPr="00506B1E">
        <w:rPr>
          <w:sz w:val="28"/>
          <w:szCs w:val="28"/>
          <w:lang w:val="vi-VN"/>
        </w:rPr>
        <w:t xml:space="preserve"> hoặc qua </w:t>
      </w:r>
      <w:r w:rsidR="00DC6FDE" w:rsidRPr="00506B1E">
        <w:rPr>
          <w:sz w:val="28"/>
          <w:szCs w:val="28"/>
          <w:lang w:val="vi-VN"/>
        </w:rPr>
        <w:t>dịch vụ bưu chính</w:t>
      </w:r>
      <w:r w:rsidR="008067CD" w:rsidRPr="00506B1E">
        <w:rPr>
          <w:sz w:val="28"/>
          <w:szCs w:val="28"/>
        </w:rPr>
        <w:t>”</w:t>
      </w:r>
      <w:r w:rsidR="0076546D" w:rsidRPr="00506B1E">
        <w:rPr>
          <w:sz w:val="28"/>
          <w:szCs w:val="28"/>
        </w:rPr>
        <w:t xml:space="preserve">; </w:t>
      </w:r>
      <w:r w:rsidR="0076546D" w:rsidRPr="00506B1E">
        <w:rPr>
          <w:iCs/>
          <w:sz w:val="28"/>
          <w:szCs w:val="28"/>
        </w:rPr>
        <w:t>sửa đổi cụm từ “</w:t>
      </w:r>
      <w:r w:rsidR="0076546D" w:rsidRPr="00506B1E">
        <w:rPr>
          <w:sz w:val="28"/>
          <w:szCs w:val="28"/>
        </w:rPr>
        <w:t>bưu điện</w:t>
      </w:r>
      <w:r w:rsidR="0076546D" w:rsidRPr="00506B1E">
        <w:rPr>
          <w:iCs/>
          <w:sz w:val="28"/>
          <w:szCs w:val="28"/>
        </w:rPr>
        <w:t>” tại điểm a khoản 5 Điều 10 thành cụm từ “</w:t>
      </w:r>
      <w:r w:rsidR="0076546D" w:rsidRPr="00506B1E">
        <w:rPr>
          <w:sz w:val="28"/>
          <w:szCs w:val="28"/>
        </w:rPr>
        <w:t>dịch vụ bưu chính</w:t>
      </w:r>
      <w:r w:rsidR="0076546D" w:rsidRPr="00506B1E">
        <w:rPr>
          <w:iCs/>
          <w:sz w:val="28"/>
          <w:szCs w:val="28"/>
        </w:rPr>
        <w:t>”</w:t>
      </w:r>
      <w:r w:rsidR="008067CD" w:rsidRPr="00506B1E">
        <w:rPr>
          <w:sz w:val="28"/>
          <w:szCs w:val="28"/>
        </w:rPr>
        <w:t>.</w:t>
      </w:r>
    </w:p>
    <w:p w14:paraId="3BAFD1FC" w14:textId="6340EE4A" w:rsidR="00F556AA" w:rsidRPr="00506B1E" w:rsidRDefault="002E2778" w:rsidP="00DB45F1">
      <w:pPr>
        <w:autoSpaceDE w:val="0"/>
        <w:autoSpaceDN w:val="0"/>
        <w:adjustRightInd w:val="0"/>
        <w:spacing w:before="200"/>
        <w:ind w:firstLine="567"/>
        <w:jc w:val="both"/>
        <w:rPr>
          <w:sz w:val="28"/>
          <w:szCs w:val="28"/>
        </w:rPr>
      </w:pPr>
      <w:r w:rsidRPr="00506B1E">
        <w:rPr>
          <w:sz w:val="28"/>
          <w:szCs w:val="28"/>
        </w:rPr>
        <w:t>41</w:t>
      </w:r>
      <w:r w:rsidR="007B14CF" w:rsidRPr="00506B1E">
        <w:rPr>
          <w:sz w:val="28"/>
          <w:szCs w:val="28"/>
        </w:rPr>
        <w:t xml:space="preserve">. </w:t>
      </w:r>
      <w:r w:rsidR="0076546D" w:rsidRPr="00506B1E">
        <w:rPr>
          <w:sz w:val="28"/>
          <w:szCs w:val="28"/>
        </w:rPr>
        <w:t>Sửa đổi cụm từ “</w:t>
      </w:r>
      <w:r w:rsidR="0076546D" w:rsidRPr="00506B1E">
        <w:rPr>
          <w:iCs/>
          <w:sz w:val="28"/>
          <w:szCs w:val="28"/>
        </w:rPr>
        <w:t>Người đại diện của doanh nghiệp bán hàng đa cấp</w:t>
      </w:r>
      <w:r w:rsidR="0076546D" w:rsidRPr="00506B1E">
        <w:rPr>
          <w:sz w:val="28"/>
          <w:szCs w:val="28"/>
        </w:rPr>
        <w:t>” tại điểm b khoản 1 Điều 22 thành cụm từ “</w:t>
      </w:r>
      <w:r w:rsidR="0076546D" w:rsidRPr="00506B1E">
        <w:rPr>
          <w:iCs/>
          <w:sz w:val="28"/>
          <w:szCs w:val="28"/>
        </w:rPr>
        <w:t>đầu mối của doanh nghiệp</w:t>
      </w:r>
      <w:r w:rsidR="0076546D" w:rsidRPr="00506B1E">
        <w:rPr>
          <w:sz w:val="28"/>
          <w:szCs w:val="28"/>
        </w:rPr>
        <w:t>”;</w:t>
      </w:r>
      <w:r w:rsidR="0076546D" w:rsidRPr="00506B1E">
        <w:rPr>
          <w:rFonts w:ascii="Arial" w:hAnsi="Arial" w:cs="Arial"/>
          <w:color w:val="000000"/>
          <w:sz w:val="18"/>
          <w:szCs w:val="18"/>
          <w:shd w:val="clear" w:color="auto" w:fill="FFFFFF"/>
        </w:rPr>
        <w:t xml:space="preserve"> </w:t>
      </w:r>
      <w:r w:rsidR="0076546D" w:rsidRPr="00506B1E">
        <w:rPr>
          <w:sz w:val="28"/>
          <w:szCs w:val="28"/>
        </w:rPr>
        <w:t>s</w:t>
      </w:r>
      <w:r w:rsidR="00F556AA" w:rsidRPr="00506B1E">
        <w:rPr>
          <w:sz w:val="28"/>
          <w:szCs w:val="28"/>
        </w:rPr>
        <w:t>ửa đổi cụm từ “</w:t>
      </w:r>
      <w:r w:rsidR="00F556AA" w:rsidRPr="00506B1E">
        <w:rPr>
          <w:iCs/>
          <w:sz w:val="28"/>
          <w:szCs w:val="28"/>
        </w:rPr>
        <w:t>người đại diện tại địa phương</w:t>
      </w:r>
      <w:r w:rsidR="00F556AA" w:rsidRPr="00506B1E">
        <w:rPr>
          <w:sz w:val="28"/>
          <w:szCs w:val="28"/>
        </w:rPr>
        <w:t>” tại Mẫu số 7</w:t>
      </w:r>
      <w:r w:rsidR="00DF7D4B" w:rsidRPr="00506B1E">
        <w:rPr>
          <w:sz w:val="28"/>
          <w:szCs w:val="28"/>
        </w:rPr>
        <w:t>,</w:t>
      </w:r>
      <w:r w:rsidR="00F556AA" w:rsidRPr="00506B1E">
        <w:rPr>
          <w:sz w:val="28"/>
          <w:szCs w:val="28"/>
        </w:rPr>
        <w:t xml:space="preserve"> Mẫu số 8</w:t>
      </w:r>
      <w:r w:rsidR="00DF7D4B" w:rsidRPr="00506B1E">
        <w:rPr>
          <w:sz w:val="28"/>
          <w:szCs w:val="28"/>
        </w:rPr>
        <w:t>, Mẫu số 11, Mẫu số 15 và Mẫu số 16</w:t>
      </w:r>
      <w:r w:rsidR="00F556AA" w:rsidRPr="00506B1E">
        <w:rPr>
          <w:sz w:val="28"/>
          <w:szCs w:val="28"/>
        </w:rPr>
        <w:t xml:space="preserve"> thành cụm từ “</w:t>
      </w:r>
      <w:r w:rsidR="00F556AA" w:rsidRPr="00506B1E">
        <w:rPr>
          <w:iCs/>
          <w:sz w:val="28"/>
          <w:szCs w:val="28"/>
        </w:rPr>
        <w:t>đầu mối tại địa phương</w:t>
      </w:r>
      <w:r w:rsidR="00F556AA" w:rsidRPr="00506B1E">
        <w:rPr>
          <w:sz w:val="28"/>
          <w:szCs w:val="28"/>
        </w:rPr>
        <w:t>”.</w:t>
      </w:r>
    </w:p>
    <w:p w14:paraId="172FE69D" w14:textId="24CA1060" w:rsidR="00110035" w:rsidRPr="00506B1E" w:rsidRDefault="00F556AA" w:rsidP="00DB45F1">
      <w:pPr>
        <w:autoSpaceDE w:val="0"/>
        <w:autoSpaceDN w:val="0"/>
        <w:adjustRightInd w:val="0"/>
        <w:spacing w:before="200"/>
        <w:ind w:firstLine="567"/>
        <w:jc w:val="both"/>
        <w:rPr>
          <w:sz w:val="28"/>
          <w:szCs w:val="28"/>
        </w:rPr>
      </w:pPr>
      <w:r w:rsidRPr="002B4B46">
        <w:rPr>
          <w:spacing w:val="-4"/>
          <w:sz w:val="28"/>
          <w:szCs w:val="28"/>
        </w:rPr>
        <w:t>4</w:t>
      </w:r>
      <w:r w:rsidR="002E2778" w:rsidRPr="002B4B46">
        <w:rPr>
          <w:spacing w:val="-4"/>
          <w:sz w:val="28"/>
          <w:szCs w:val="28"/>
        </w:rPr>
        <w:t>2</w:t>
      </w:r>
      <w:r w:rsidRPr="002B4B46">
        <w:rPr>
          <w:spacing w:val="-4"/>
          <w:sz w:val="28"/>
          <w:szCs w:val="28"/>
        </w:rPr>
        <w:t xml:space="preserve">. </w:t>
      </w:r>
      <w:r w:rsidR="00962BDE" w:rsidRPr="002B4B46">
        <w:rPr>
          <w:spacing w:val="-4"/>
          <w:sz w:val="28"/>
          <w:szCs w:val="28"/>
        </w:rPr>
        <w:t xml:space="preserve">Bổ sung </w:t>
      </w:r>
      <w:r w:rsidR="00033170" w:rsidRPr="002B4B46">
        <w:rPr>
          <w:spacing w:val="-4"/>
          <w:sz w:val="28"/>
          <w:szCs w:val="28"/>
        </w:rPr>
        <w:t>Mẫu</w:t>
      </w:r>
      <w:r w:rsidR="00962BDE" w:rsidRPr="002B4B46">
        <w:rPr>
          <w:spacing w:val="-4"/>
          <w:sz w:val="28"/>
          <w:szCs w:val="28"/>
        </w:rPr>
        <w:t xml:space="preserve"> số 06a, </w:t>
      </w:r>
      <w:r w:rsidR="00033170" w:rsidRPr="002B4B46">
        <w:rPr>
          <w:spacing w:val="-4"/>
          <w:sz w:val="28"/>
          <w:szCs w:val="28"/>
        </w:rPr>
        <w:t>Mẫu</w:t>
      </w:r>
      <w:r w:rsidR="00962BDE" w:rsidRPr="002B4B46">
        <w:rPr>
          <w:spacing w:val="-4"/>
          <w:sz w:val="28"/>
          <w:szCs w:val="28"/>
        </w:rPr>
        <w:t xml:space="preserve"> số 13a, </w:t>
      </w:r>
      <w:r w:rsidR="00033170" w:rsidRPr="002B4B46">
        <w:rPr>
          <w:spacing w:val="-4"/>
          <w:sz w:val="28"/>
          <w:szCs w:val="28"/>
        </w:rPr>
        <w:t>Mẫu</w:t>
      </w:r>
      <w:r w:rsidR="00962BDE" w:rsidRPr="002B4B46">
        <w:rPr>
          <w:spacing w:val="-4"/>
          <w:sz w:val="28"/>
          <w:szCs w:val="28"/>
        </w:rPr>
        <w:t xml:space="preserve"> số 14a</w:t>
      </w:r>
      <w:r w:rsidR="009B62F5" w:rsidRPr="002B4B46">
        <w:rPr>
          <w:spacing w:val="-4"/>
          <w:sz w:val="28"/>
          <w:szCs w:val="28"/>
        </w:rPr>
        <w:t xml:space="preserve">, </w:t>
      </w:r>
      <w:r w:rsidR="00033170" w:rsidRPr="002B4B46">
        <w:rPr>
          <w:spacing w:val="-4"/>
          <w:sz w:val="28"/>
          <w:szCs w:val="28"/>
        </w:rPr>
        <w:t>Mẫu</w:t>
      </w:r>
      <w:r w:rsidR="00962BDE" w:rsidRPr="002B4B46">
        <w:rPr>
          <w:spacing w:val="-4"/>
          <w:sz w:val="28"/>
          <w:szCs w:val="28"/>
        </w:rPr>
        <w:t xml:space="preserve"> số 19</w:t>
      </w:r>
      <w:r w:rsidR="009B62F5" w:rsidRPr="002B4B46">
        <w:rPr>
          <w:spacing w:val="-4"/>
          <w:sz w:val="28"/>
          <w:szCs w:val="28"/>
        </w:rPr>
        <w:t xml:space="preserve">, </w:t>
      </w:r>
      <w:r w:rsidR="00033170" w:rsidRPr="002B4B46">
        <w:rPr>
          <w:spacing w:val="-4"/>
          <w:sz w:val="28"/>
          <w:szCs w:val="28"/>
        </w:rPr>
        <w:t>Mẫu</w:t>
      </w:r>
      <w:r w:rsidR="00FF28C2" w:rsidRPr="002B4B46">
        <w:rPr>
          <w:spacing w:val="-4"/>
          <w:sz w:val="28"/>
          <w:szCs w:val="28"/>
        </w:rPr>
        <w:t xml:space="preserve"> số</w:t>
      </w:r>
      <w:r w:rsidR="009B62F5" w:rsidRPr="002B4B46">
        <w:rPr>
          <w:spacing w:val="-4"/>
          <w:sz w:val="28"/>
          <w:szCs w:val="28"/>
        </w:rPr>
        <w:t xml:space="preserve"> 20a,</w:t>
      </w:r>
      <w:r w:rsidR="009B62F5" w:rsidRPr="00506B1E">
        <w:rPr>
          <w:sz w:val="28"/>
          <w:szCs w:val="28"/>
        </w:rPr>
        <w:t xml:space="preserve"> </w:t>
      </w:r>
      <w:r w:rsidR="00033170" w:rsidRPr="00506B1E">
        <w:rPr>
          <w:sz w:val="28"/>
          <w:szCs w:val="28"/>
        </w:rPr>
        <w:t>Mẫu</w:t>
      </w:r>
      <w:r w:rsidR="00FF28C2" w:rsidRPr="00506B1E">
        <w:rPr>
          <w:sz w:val="28"/>
          <w:szCs w:val="28"/>
        </w:rPr>
        <w:t xml:space="preserve"> số</w:t>
      </w:r>
      <w:r w:rsidR="009B62F5" w:rsidRPr="00506B1E">
        <w:rPr>
          <w:sz w:val="28"/>
          <w:szCs w:val="28"/>
        </w:rPr>
        <w:t xml:space="preserve"> 20b, </w:t>
      </w:r>
      <w:r w:rsidR="00033170" w:rsidRPr="00506B1E">
        <w:rPr>
          <w:sz w:val="28"/>
          <w:szCs w:val="28"/>
        </w:rPr>
        <w:t>Mẫu</w:t>
      </w:r>
      <w:r w:rsidR="00FF28C2" w:rsidRPr="00506B1E">
        <w:rPr>
          <w:sz w:val="28"/>
          <w:szCs w:val="28"/>
        </w:rPr>
        <w:t xml:space="preserve"> số</w:t>
      </w:r>
      <w:r w:rsidR="009B62F5" w:rsidRPr="00506B1E">
        <w:rPr>
          <w:sz w:val="28"/>
          <w:szCs w:val="28"/>
        </w:rPr>
        <w:t xml:space="preserve"> 21a và </w:t>
      </w:r>
      <w:r w:rsidR="00033170" w:rsidRPr="00506B1E">
        <w:rPr>
          <w:sz w:val="28"/>
          <w:szCs w:val="28"/>
        </w:rPr>
        <w:t>Mẫu</w:t>
      </w:r>
      <w:r w:rsidR="00FF28C2" w:rsidRPr="00506B1E">
        <w:rPr>
          <w:sz w:val="28"/>
          <w:szCs w:val="28"/>
        </w:rPr>
        <w:t xml:space="preserve"> số</w:t>
      </w:r>
      <w:r w:rsidR="009B62F5" w:rsidRPr="00506B1E">
        <w:rPr>
          <w:sz w:val="28"/>
          <w:szCs w:val="28"/>
        </w:rPr>
        <w:t xml:space="preserve"> 21b</w:t>
      </w:r>
      <w:r w:rsidR="00962BDE" w:rsidRPr="00506B1E">
        <w:rPr>
          <w:sz w:val="28"/>
          <w:szCs w:val="28"/>
        </w:rPr>
        <w:t xml:space="preserve"> kèm theo Nghị định này.</w:t>
      </w:r>
      <w:bookmarkStart w:id="16" w:name="dieu_61"/>
    </w:p>
    <w:p w14:paraId="1EC8F02F" w14:textId="23AECC8F" w:rsidR="00DB0E60" w:rsidRPr="00506B1E" w:rsidRDefault="00DB0E60" w:rsidP="00DB45F1">
      <w:pPr>
        <w:autoSpaceDE w:val="0"/>
        <w:autoSpaceDN w:val="0"/>
        <w:adjustRightInd w:val="0"/>
        <w:spacing w:before="200"/>
        <w:ind w:firstLine="567"/>
        <w:jc w:val="both"/>
        <w:rPr>
          <w:b/>
          <w:sz w:val="28"/>
          <w:szCs w:val="28"/>
          <w:lang w:val="da-DK"/>
        </w:rPr>
      </w:pPr>
      <w:r w:rsidRPr="00506B1E">
        <w:rPr>
          <w:b/>
          <w:sz w:val="28"/>
          <w:szCs w:val="28"/>
          <w:lang w:val="da-DK"/>
        </w:rPr>
        <w:t>Điều 2. Trách nhiệm thi hành</w:t>
      </w:r>
      <w:bookmarkEnd w:id="16"/>
    </w:p>
    <w:p w14:paraId="1DB30B53" w14:textId="7D39641C" w:rsidR="00DB0E60" w:rsidRPr="00506B1E" w:rsidRDefault="00DB0E60" w:rsidP="00DB45F1">
      <w:pPr>
        <w:spacing w:before="200"/>
        <w:ind w:firstLine="567"/>
        <w:jc w:val="both"/>
        <w:rPr>
          <w:sz w:val="28"/>
          <w:szCs w:val="28"/>
          <w:lang w:val="da-DK"/>
        </w:rPr>
      </w:pPr>
      <w:r w:rsidRPr="00506B1E">
        <w:rPr>
          <w:sz w:val="28"/>
          <w:szCs w:val="28"/>
          <w:lang w:val="da-DK"/>
        </w:rPr>
        <w:t xml:space="preserve">1. Bộ trưởng Bộ Công Thương chịu trách nhiệm tổ chức </w:t>
      </w:r>
      <w:r w:rsidR="00CF02DF" w:rsidRPr="00506B1E">
        <w:rPr>
          <w:sz w:val="28"/>
          <w:szCs w:val="28"/>
          <w:lang w:val="da-DK"/>
        </w:rPr>
        <w:t>thi hành</w:t>
      </w:r>
      <w:r w:rsidRPr="00506B1E">
        <w:rPr>
          <w:sz w:val="28"/>
          <w:szCs w:val="28"/>
          <w:lang w:val="da-DK"/>
        </w:rPr>
        <w:t xml:space="preserve"> Nghị định này.</w:t>
      </w:r>
    </w:p>
    <w:p w14:paraId="78C642BB" w14:textId="38CF32AA" w:rsidR="00DB0E60" w:rsidRPr="00506B1E" w:rsidRDefault="00DB0E60" w:rsidP="00DB45F1">
      <w:pPr>
        <w:spacing w:before="200"/>
        <w:ind w:firstLine="567"/>
        <w:jc w:val="both"/>
        <w:rPr>
          <w:sz w:val="28"/>
          <w:szCs w:val="28"/>
          <w:lang w:val="da-DK"/>
        </w:rPr>
      </w:pPr>
      <w:r w:rsidRPr="00506B1E">
        <w:rPr>
          <w:sz w:val="28"/>
          <w:szCs w:val="28"/>
          <w:lang w:val="da-DK"/>
        </w:rPr>
        <w:t>2. Các Bộ trưởng, Thủ trưởng cơ quan ngang bộ, Thủ trưởng cơ quan thuộc Chính phủ, Chủ tịch Ủy ban nhân dân tỉnh, thành phố trực thuộc trung ương chịu trách nhiệm thi hành Nghị định này.</w:t>
      </w:r>
    </w:p>
    <w:p w14:paraId="46E8AE1E" w14:textId="1307E73C" w:rsidR="00552103" w:rsidRPr="00506B1E" w:rsidRDefault="00285923" w:rsidP="00DB45F1">
      <w:pPr>
        <w:spacing w:before="200"/>
        <w:ind w:firstLine="567"/>
        <w:jc w:val="both"/>
        <w:rPr>
          <w:b/>
          <w:sz w:val="28"/>
          <w:szCs w:val="28"/>
          <w:lang w:val="da-DK"/>
        </w:rPr>
      </w:pPr>
      <w:r w:rsidRPr="00506B1E">
        <w:rPr>
          <w:b/>
          <w:sz w:val="28"/>
          <w:szCs w:val="28"/>
          <w:lang w:val="da-DK"/>
        </w:rPr>
        <w:t xml:space="preserve">Điều </w:t>
      </w:r>
      <w:r w:rsidR="00DB0E60" w:rsidRPr="00506B1E">
        <w:rPr>
          <w:b/>
          <w:sz w:val="28"/>
          <w:szCs w:val="28"/>
          <w:lang w:val="da-DK"/>
        </w:rPr>
        <w:t>3</w:t>
      </w:r>
      <w:r w:rsidRPr="00506B1E">
        <w:rPr>
          <w:b/>
          <w:sz w:val="28"/>
          <w:szCs w:val="28"/>
          <w:lang w:val="da-DK"/>
        </w:rPr>
        <w:t xml:space="preserve">. </w:t>
      </w:r>
      <w:r w:rsidR="00CE08B9" w:rsidRPr="00506B1E">
        <w:rPr>
          <w:b/>
          <w:sz w:val="28"/>
          <w:szCs w:val="28"/>
          <w:lang w:val="da-DK"/>
        </w:rPr>
        <w:t>Hiệu lực</w:t>
      </w:r>
      <w:r w:rsidR="00552103" w:rsidRPr="00506B1E">
        <w:rPr>
          <w:b/>
          <w:sz w:val="28"/>
          <w:szCs w:val="28"/>
          <w:lang w:val="da-DK"/>
        </w:rPr>
        <w:t xml:space="preserve"> thi hành </w:t>
      </w:r>
    </w:p>
    <w:p w14:paraId="676C84EB" w14:textId="3B6B0AE8" w:rsidR="00552103" w:rsidRDefault="00552103" w:rsidP="00DB45F1">
      <w:pPr>
        <w:shd w:val="clear" w:color="auto" w:fill="FFFFFF"/>
        <w:spacing w:before="200"/>
        <w:ind w:firstLine="567"/>
        <w:jc w:val="both"/>
        <w:rPr>
          <w:sz w:val="28"/>
          <w:szCs w:val="28"/>
          <w:lang w:val="vi-VN" w:eastAsia="es-ES"/>
        </w:rPr>
      </w:pPr>
      <w:r w:rsidRPr="00837C3D">
        <w:rPr>
          <w:sz w:val="28"/>
          <w:szCs w:val="28"/>
          <w:lang w:val="vi-VN" w:eastAsia="es-ES"/>
        </w:rPr>
        <w:t>1. Nghị định này có hiệu lực thi hành từ ngày</w:t>
      </w:r>
      <w:r w:rsidR="00983248">
        <w:rPr>
          <w:sz w:val="28"/>
          <w:szCs w:val="28"/>
          <w:lang w:eastAsia="es-ES"/>
        </w:rPr>
        <w:t xml:space="preserve"> 20</w:t>
      </w:r>
      <w:r w:rsidR="00AA42BD" w:rsidRPr="00837C3D" w:rsidDel="00AA42BD">
        <w:rPr>
          <w:sz w:val="28"/>
          <w:szCs w:val="28"/>
          <w:lang w:val="nl-NL" w:eastAsia="es-ES"/>
        </w:rPr>
        <w:t xml:space="preserve"> </w:t>
      </w:r>
      <w:r w:rsidRPr="00837C3D">
        <w:rPr>
          <w:sz w:val="28"/>
          <w:szCs w:val="28"/>
          <w:lang w:val="vi-VN" w:eastAsia="es-ES"/>
        </w:rPr>
        <w:t>tháng</w:t>
      </w:r>
      <w:r w:rsidR="00AA42BD" w:rsidRPr="00837C3D">
        <w:rPr>
          <w:sz w:val="28"/>
          <w:szCs w:val="28"/>
          <w:lang w:val="nl-NL" w:eastAsia="es-ES"/>
        </w:rPr>
        <w:t xml:space="preserve"> </w:t>
      </w:r>
      <w:r w:rsidR="00983248">
        <w:rPr>
          <w:sz w:val="28"/>
          <w:szCs w:val="28"/>
          <w:lang w:val="nl-NL" w:eastAsia="es-ES"/>
        </w:rPr>
        <w:t>06</w:t>
      </w:r>
      <w:r w:rsidRPr="00837C3D">
        <w:rPr>
          <w:sz w:val="28"/>
          <w:szCs w:val="28"/>
          <w:lang w:val="vi-VN" w:eastAsia="es-ES"/>
        </w:rPr>
        <w:t xml:space="preserve"> năm </w:t>
      </w:r>
      <w:r w:rsidR="0064459F" w:rsidRPr="00837C3D">
        <w:rPr>
          <w:sz w:val="28"/>
          <w:szCs w:val="28"/>
          <w:lang w:val="vi-VN" w:eastAsia="es-ES"/>
        </w:rPr>
        <w:t>202</w:t>
      </w:r>
      <w:r w:rsidR="0064459F">
        <w:rPr>
          <w:sz w:val="28"/>
          <w:szCs w:val="28"/>
          <w:lang w:eastAsia="es-ES"/>
        </w:rPr>
        <w:t>3</w:t>
      </w:r>
      <w:r w:rsidRPr="00837C3D">
        <w:rPr>
          <w:sz w:val="28"/>
          <w:szCs w:val="28"/>
          <w:lang w:val="vi-VN" w:eastAsia="es-ES"/>
        </w:rPr>
        <w:t>.</w:t>
      </w:r>
    </w:p>
    <w:p w14:paraId="716CF897" w14:textId="760D1258" w:rsidR="00552103" w:rsidRDefault="00CE08B9" w:rsidP="00DB45F1">
      <w:pPr>
        <w:spacing w:before="200"/>
        <w:ind w:firstLine="567"/>
        <w:jc w:val="both"/>
        <w:rPr>
          <w:sz w:val="28"/>
          <w:szCs w:val="28"/>
          <w:lang w:eastAsia="es-ES"/>
        </w:rPr>
      </w:pPr>
      <w:r w:rsidRPr="00FD61D4">
        <w:rPr>
          <w:sz w:val="28"/>
          <w:szCs w:val="28"/>
        </w:rPr>
        <w:t>2</w:t>
      </w:r>
      <w:r w:rsidRPr="00FD61D4">
        <w:rPr>
          <w:sz w:val="28"/>
          <w:szCs w:val="28"/>
          <w:lang w:val="vi-VN"/>
        </w:rPr>
        <w:t xml:space="preserve">. Trong thời hạn 12 tháng kể từ ngày Nghị </w:t>
      </w:r>
      <w:r w:rsidRPr="00FD61D4">
        <w:rPr>
          <w:rFonts w:hint="eastAsia"/>
          <w:sz w:val="28"/>
          <w:szCs w:val="28"/>
          <w:lang w:val="vi-VN"/>
        </w:rPr>
        <w:t>đ</w:t>
      </w:r>
      <w:r w:rsidRPr="00FD61D4">
        <w:rPr>
          <w:sz w:val="28"/>
          <w:szCs w:val="28"/>
          <w:lang w:val="vi-VN"/>
        </w:rPr>
        <w:t xml:space="preserve">ịnh này có hiệu lực, các doanh nghiệp bán hàng </w:t>
      </w:r>
      <w:r w:rsidRPr="00FD61D4">
        <w:rPr>
          <w:rFonts w:hint="eastAsia"/>
          <w:sz w:val="28"/>
          <w:szCs w:val="28"/>
          <w:lang w:val="vi-VN"/>
        </w:rPr>
        <w:t>đ</w:t>
      </w:r>
      <w:r w:rsidRPr="00FD61D4">
        <w:rPr>
          <w:sz w:val="28"/>
          <w:szCs w:val="28"/>
          <w:lang w:val="vi-VN"/>
        </w:rPr>
        <w:t xml:space="preserve">a cấp </w:t>
      </w:r>
      <w:r w:rsidRPr="00FD61D4">
        <w:rPr>
          <w:rFonts w:hint="eastAsia"/>
          <w:sz w:val="28"/>
          <w:szCs w:val="28"/>
          <w:lang w:val="vi-VN"/>
        </w:rPr>
        <w:t>đã</w:t>
      </w:r>
      <w:r w:rsidRPr="00FD61D4">
        <w:rPr>
          <w:sz w:val="28"/>
          <w:szCs w:val="28"/>
          <w:lang w:val="vi-VN"/>
        </w:rPr>
        <w:t xml:space="preserve"> </w:t>
      </w:r>
      <w:r w:rsidRPr="00FD61D4">
        <w:rPr>
          <w:rFonts w:hint="eastAsia"/>
          <w:sz w:val="28"/>
          <w:szCs w:val="28"/>
          <w:lang w:val="vi-VN"/>
        </w:rPr>
        <w:t>đư</w:t>
      </w:r>
      <w:r w:rsidRPr="00FD61D4">
        <w:rPr>
          <w:sz w:val="28"/>
          <w:szCs w:val="28"/>
          <w:lang w:val="vi-VN"/>
        </w:rPr>
        <w:t xml:space="preserve">ợc cấp xác nhận </w:t>
      </w:r>
      <w:r w:rsidRPr="00FD61D4">
        <w:rPr>
          <w:sz w:val="28"/>
          <w:szCs w:val="28"/>
        </w:rPr>
        <w:t>đăng ký</w:t>
      </w:r>
      <w:r w:rsidRPr="00FD61D4">
        <w:rPr>
          <w:sz w:val="28"/>
          <w:szCs w:val="28"/>
          <w:lang w:val="vi-VN"/>
        </w:rPr>
        <w:t xml:space="preserve"> hoạt </w:t>
      </w:r>
      <w:r w:rsidRPr="00FD61D4">
        <w:rPr>
          <w:rFonts w:hint="eastAsia"/>
          <w:sz w:val="28"/>
          <w:szCs w:val="28"/>
          <w:lang w:val="vi-VN"/>
        </w:rPr>
        <w:t>đ</w:t>
      </w:r>
      <w:r w:rsidRPr="00FD61D4">
        <w:rPr>
          <w:sz w:val="28"/>
          <w:szCs w:val="28"/>
          <w:lang w:val="vi-VN"/>
        </w:rPr>
        <w:t xml:space="preserve">ộng bán hàng </w:t>
      </w:r>
      <w:r w:rsidRPr="00FD61D4">
        <w:rPr>
          <w:rFonts w:hint="eastAsia"/>
          <w:sz w:val="28"/>
          <w:szCs w:val="28"/>
          <w:lang w:val="vi-VN"/>
        </w:rPr>
        <w:t>đ</w:t>
      </w:r>
      <w:r w:rsidRPr="00FD61D4">
        <w:rPr>
          <w:sz w:val="28"/>
          <w:szCs w:val="28"/>
          <w:lang w:val="vi-VN"/>
        </w:rPr>
        <w:t xml:space="preserve">a cấp tại </w:t>
      </w:r>
      <w:r w:rsidRPr="00FD61D4">
        <w:rPr>
          <w:rFonts w:hint="eastAsia"/>
          <w:sz w:val="28"/>
          <w:szCs w:val="28"/>
          <w:lang w:val="vi-VN"/>
        </w:rPr>
        <w:t>đ</w:t>
      </w:r>
      <w:r w:rsidRPr="00FD61D4">
        <w:rPr>
          <w:sz w:val="28"/>
          <w:szCs w:val="28"/>
          <w:lang w:val="vi-VN"/>
        </w:rPr>
        <w:t>ịa ph</w:t>
      </w:r>
      <w:r w:rsidRPr="00FD61D4">
        <w:rPr>
          <w:rFonts w:hint="eastAsia"/>
          <w:sz w:val="28"/>
          <w:szCs w:val="28"/>
          <w:lang w:val="vi-VN"/>
        </w:rPr>
        <w:t>ươ</w:t>
      </w:r>
      <w:r w:rsidRPr="00FD61D4">
        <w:rPr>
          <w:sz w:val="28"/>
          <w:szCs w:val="28"/>
          <w:lang w:val="vi-VN"/>
        </w:rPr>
        <w:t xml:space="preserve">ng có trách nhiệm </w:t>
      </w:r>
      <w:r w:rsidRPr="00FD61D4">
        <w:rPr>
          <w:sz w:val="28"/>
          <w:szCs w:val="28"/>
        </w:rPr>
        <w:t>đáp ứng</w:t>
      </w:r>
      <w:r w:rsidRPr="00FD61D4">
        <w:rPr>
          <w:sz w:val="28"/>
          <w:szCs w:val="28"/>
          <w:lang w:val="vi-VN"/>
        </w:rPr>
        <w:t xml:space="preserve"> </w:t>
      </w:r>
      <w:r w:rsidRPr="00FD61D4">
        <w:rPr>
          <w:sz w:val="28"/>
          <w:szCs w:val="28"/>
        </w:rPr>
        <w:t xml:space="preserve">điều kiện </w:t>
      </w:r>
      <w:r w:rsidRPr="00FD61D4">
        <w:rPr>
          <w:rFonts w:hint="eastAsia"/>
          <w:sz w:val="28"/>
          <w:szCs w:val="28"/>
          <w:lang w:val="vi-VN"/>
        </w:rPr>
        <w:t>đă</w:t>
      </w:r>
      <w:r w:rsidRPr="00FD61D4">
        <w:rPr>
          <w:sz w:val="28"/>
          <w:szCs w:val="28"/>
          <w:lang w:val="vi-VN"/>
        </w:rPr>
        <w:t xml:space="preserve">ng ký hoạt </w:t>
      </w:r>
      <w:r w:rsidRPr="00FD61D4">
        <w:rPr>
          <w:rFonts w:hint="eastAsia"/>
          <w:sz w:val="28"/>
          <w:szCs w:val="28"/>
          <w:lang w:val="vi-VN"/>
        </w:rPr>
        <w:t>đ</w:t>
      </w:r>
      <w:r w:rsidRPr="00FD61D4">
        <w:rPr>
          <w:sz w:val="28"/>
          <w:szCs w:val="28"/>
          <w:lang w:val="vi-VN"/>
        </w:rPr>
        <w:t xml:space="preserve">ộng bán hàng </w:t>
      </w:r>
      <w:r w:rsidRPr="00FD61D4">
        <w:rPr>
          <w:rFonts w:hint="eastAsia"/>
          <w:sz w:val="28"/>
          <w:szCs w:val="28"/>
          <w:lang w:val="vi-VN"/>
        </w:rPr>
        <w:t>đ</w:t>
      </w:r>
      <w:r w:rsidRPr="00FD61D4">
        <w:rPr>
          <w:sz w:val="28"/>
          <w:szCs w:val="28"/>
          <w:lang w:val="vi-VN"/>
        </w:rPr>
        <w:t xml:space="preserve">a cấp tại </w:t>
      </w:r>
      <w:r w:rsidRPr="00FD61D4">
        <w:rPr>
          <w:rFonts w:hint="eastAsia"/>
          <w:sz w:val="28"/>
          <w:szCs w:val="28"/>
          <w:lang w:val="vi-VN"/>
        </w:rPr>
        <w:t>đ</w:t>
      </w:r>
      <w:r w:rsidRPr="00FD61D4">
        <w:rPr>
          <w:sz w:val="28"/>
          <w:szCs w:val="28"/>
          <w:lang w:val="vi-VN"/>
        </w:rPr>
        <w:t>ịa ph</w:t>
      </w:r>
      <w:r w:rsidRPr="00FD61D4">
        <w:rPr>
          <w:rFonts w:hint="eastAsia"/>
          <w:sz w:val="28"/>
          <w:szCs w:val="28"/>
          <w:lang w:val="vi-VN"/>
        </w:rPr>
        <w:t>ươ</w:t>
      </w:r>
      <w:r w:rsidRPr="00FD61D4">
        <w:rPr>
          <w:sz w:val="28"/>
          <w:szCs w:val="28"/>
          <w:lang w:val="vi-VN"/>
        </w:rPr>
        <w:t xml:space="preserve">ng theo quy </w:t>
      </w:r>
      <w:r w:rsidRPr="00FD61D4">
        <w:rPr>
          <w:rFonts w:hint="eastAsia"/>
          <w:sz w:val="28"/>
          <w:szCs w:val="28"/>
          <w:lang w:val="vi-VN"/>
        </w:rPr>
        <w:t>đ</w:t>
      </w:r>
      <w:r w:rsidRPr="00FD61D4">
        <w:rPr>
          <w:sz w:val="28"/>
          <w:szCs w:val="28"/>
          <w:lang w:val="vi-VN"/>
        </w:rPr>
        <w:t xml:space="preserve">ịnh của Nghị </w:t>
      </w:r>
      <w:r w:rsidRPr="00FD61D4">
        <w:rPr>
          <w:rFonts w:hint="eastAsia"/>
          <w:sz w:val="28"/>
          <w:szCs w:val="28"/>
          <w:lang w:val="vi-VN"/>
        </w:rPr>
        <w:t>đ</w:t>
      </w:r>
      <w:r w:rsidRPr="00FD61D4">
        <w:rPr>
          <w:sz w:val="28"/>
          <w:szCs w:val="28"/>
          <w:lang w:val="vi-VN"/>
        </w:rPr>
        <w:t>ịnh này</w:t>
      </w:r>
      <w:r w:rsidR="00552103" w:rsidRPr="00CE08B9">
        <w:rPr>
          <w:sz w:val="28"/>
          <w:szCs w:val="28"/>
          <w:lang w:val="vi-VN" w:eastAsia="es-ES"/>
        </w:rPr>
        <w:t>.</w:t>
      </w:r>
    </w:p>
    <w:p w14:paraId="4B324B63" w14:textId="70B2DDBB" w:rsidR="0092534A" w:rsidRDefault="0092534A" w:rsidP="00506B1E">
      <w:pPr>
        <w:spacing w:before="240"/>
        <w:ind w:firstLine="567"/>
        <w:jc w:val="both"/>
        <w:rPr>
          <w:sz w:val="28"/>
          <w:szCs w:val="28"/>
          <w:lang w:val="vi-VN"/>
        </w:rPr>
      </w:pPr>
      <w:r w:rsidRPr="00DA1938">
        <w:rPr>
          <w:sz w:val="28"/>
          <w:szCs w:val="28"/>
          <w:lang w:val="vi-VN"/>
        </w:rPr>
        <w:lastRenderedPageBreak/>
        <w:t>3. Doanh nghiệp bán hàng đa cấp đã được cấp giấy chứng nhận đăng ký hoạt động bán hàng đa cấp theo quy định của pháp luật được tiếp tục hoạt động cho đến hết thời hạn hiệu lực của giấy chứng nhận. Tại thời điểm thực hiện việc gia hạn giấy chứng nhận đăng ký hoạt động bán hàng đa cấp, doanh nghiệp bán hàng đa cấp có trách nhiệm đáp ứng các điều kiện đăng ký hoạt động bán hàng đa cấp quy định tại Điều 7 Nghị định này.</w:t>
      </w:r>
    </w:p>
    <w:p w14:paraId="18F14300" w14:textId="77777777" w:rsidR="00DB45F1" w:rsidRPr="00DA1938" w:rsidRDefault="00DB45F1" w:rsidP="00506B1E">
      <w:pPr>
        <w:spacing w:before="240"/>
        <w:ind w:firstLine="567"/>
        <w:jc w:val="both"/>
        <w:rPr>
          <w:sz w:val="28"/>
          <w:szCs w:val="28"/>
          <w:lang w:val="vi-VN"/>
        </w:rPr>
      </w:pPr>
    </w:p>
    <w:tbl>
      <w:tblPr>
        <w:tblW w:w="8931" w:type="dxa"/>
        <w:tblLayout w:type="fixed"/>
        <w:tblLook w:val="01E0" w:firstRow="1" w:lastRow="1" w:firstColumn="1" w:lastColumn="1" w:noHBand="0" w:noVBand="0"/>
      </w:tblPr>
      <w:tblGrid>
        <w:gridCol w:w="5529"/>
        <w:gridCol w:w="3402"/>
      </w:tblGrid>
      <w:tr w:rsidR="00DB45F1" w:rsidRPr="00DB45F1" w14:paraId="2CD489B0" w14:textId="77777777" w:rsidTr="009A4A1D">
        <w:trPr>
          <w:trHeight w:val="1666"/>
        </w:trPr>
        <w:tc>
          <w:tcPr>
            <w:tcW w:w="5529" w:type="dxa"/>
          </w:tcPr>
          <w:p w14:paraId="424BF8FC" w14:textId="77777777" w:rsidR="00DB45F1" w:rsidRPr="002B4B46" w:rsidRDefault="00DB45F1" w:rsidP="00DB45F1">
            <w:pPr>
              <w:ind w:left="-108"/>
              <w:rPr>
                <w:b/>
                <w:i/>
                <w:szCs w:val="22"/>
                <w:lang w:val="vi-VN"/>
              </w:rPr>
            </w:pPr>
            <w:r w:rsidRPr="002B4B46">
              <w:rPr>
                <w:b/>
                <w:i/>
                <w:szCs w:val="22"/>
                <w:lang w:val="vi-VN"/>
              </w:rPr>
              <w:t>Nơi nhận:</w:t>
            </w:r>
          </w:p>
          <w:p w14:paraId="779BC365" w14:textId="77777777" w:rsidR="00DB45F1" w:rsidRPr="008F78E0" w:rsidRDefault="00DB45F1" w:rsidP="00DB45F1">
            <w:pPr>
              <w:ind w:left="-108"/>
              <w:rPr>
                <w:sz w:val="22"/>
                <w:szCs w:val="22"/>
                <w:lang w:val="vi-VN"/>
              </w:rPr>
            </w:pPr>
            <w:r w:rsidRPr="008F78E0">
              <w:rPr>
                <w:sz w:val="22"/>
                <w:szCs w:val="22"/>
                <w:lang w:val="vi-VN"/>
              </w:rPr>
              <w:t>- Ban Bí thư Trung ương Đảng;</w:t>
            </w:r>
          </w:p>
          <w:p w14:paraId="2DA3F074" w14:textId="77777777" w:rsidR="00DB45F1" w:rsidRPr="008F78E0" w:rsidRDefault="00DB45F1" w:rsidP="00DB45F1">
            <w:pPr>
              <w:ind w:left="-108"/>
              <w:rPr>
                <w:sz w:val="22"/>
                <w:szCs w:val="22"/>
                <w:lang w:val="vi-VN"/>
              </w:rPr>
            </w:pPr>
            <w:r w:rsidRPr="008F78E0">
              <w:rPr>
                <w:sz w:val="22"/>
                <w:szCs w:val="22"/>
                <w:lang w:val="vi-VN"/>
              </w:rPr>
              <w:t>- Thủ tướng, các Phó Thủ tướng Chính phủ;</w:t>
            </w:r>
          </w:p>
          <w:p w14:paraId="054C683D" w14:textId="0ED1DFF0" w:rsidR="00DB45F1" w:rsidRPr="008F78E0" w:rsidRDefault="00DB45F1" w:rsidP="00DB45F1">
            <w:pPr>
              <w:ind w:left="-108"/>
              <w:rPr>
                <w:sz w:val="22"/>
                <w:szCs w:val="22"/>
                <w:lang w:val="vi-VN"/>
              </w:rPr>
            </w:pPr>
            <w:r w:rsidRPr="008F78E0">
              <w:rPr>
                <w:sz w:val="22"/>
                <w:szCs w:val="22"/>
                <w:lang w:val="vi-VN"/>
              </w:rPr>
              <w:t xml:space="preserve">- Các </w:t>
            </w:r>
            <w:r>
              <w:rPr>
                <w:sz w:val="22"/>
                <w:szCs w:val="22"/>
              </w:rPr>
              <w:t>b</w:t>
            </w:r>
            <w:r w:rsidRPr="008F78E0">
              <w:rPr>
                <w:sz w:val="22"/>
                <w:szCs w:val="22"/>
                <w:lang w:val="vi-VN"/>
              </w:rPr>
              <w:t xml:space="preserve">ộ, cơ quan ngang </w:t>
            </w:r>
            <w:r>
              <w:rPr>
                <w:sz w:val="22"/>
                <w:szCs w:val="22"/>
              </w:rPr>
              <w:t>b</w:t>
            </w:r>
            <w:r w:rsidRPr="008F78E0">
              <w:rPr>
                <w:sz w:val="22"/>
                <w:szCs w:val="22"/>
                <w:lang w:val="vi-VN"/>
              </w:rPr>
              <w:t>ộ, cơ quan thuộc C</w:t>
            </w:r>
            <w:r>
              <w:rPr>
                <w:sz w:val="22"/>
                <w:szCs w:val="22"/>
              </w:rPr>
              <w:t>hính phủ</w:t>
            </w:r>
            <w:r w:rsidRPr="008F78E0">
              <w:rPr>
                <w:sz w:val="22"/>
                <w:szCs w:val="22"/>
                <w:lang w:val="vi-VN"/>
              </w:rPr>
              <w:t>;</w:t>
            </w:r>
          </w:p>
          <w:p w14:paraId="5F479452" w14:textId="1C4606C5" w:rsidR="00DB45F1" w:rsidRPr="008F78E0" w:rsidRDefault="00DB45F1" w:rsidP="00DB45F1">
            <w:pPr>
              <w:ind w:left="-108"/>
              <w:rPr>
                <w:sz w:val="22"/>
                <w:szCs w:val="22"/>
                <w:lang w:val="vi-VN"/>
              </w:rPr>
            </w:pPr>
            <w:r w:rsidRPr="008F78E0">
              <w:rPr>
                <w:sz w:val="22"/>
                <w:szCs w:val="22"/>
                <w:lang w:val="vi-VN"/>
              </w:rPr>
              <w:t>-</w:t>
            </w:r>
            <w:r>
              <w:rPr>
                <w:sz w:val="22"/>
                <w:szCs w:val="22"/>
              </w:rPr>
              <w:t xml:space="preserve"> </w:t>
            </w:r>
            <w:r w:rsidRPr="008F78E0">
              <w:rPr>
                <w:sz w:val="22"/>
                <w:szCs w:val="22"/>
                <w:lang w:val="vi-VN"/>
              </w:rPr>
              <w:t xml:space="preserve">HĐND, UBND các tỉnh, </w:t>
            </w:r>
            <w:r>
              <w:rPr>
                <w:sz w:val="22"/>
                <w:szCs w:val="22"/>
              </w:rPr>
              <w:t>thành phố</w:t>
            </w:r>
            <w:r w:rsidRPr="008F78E0">
              <w:rPr>
                <w:sz w:val="22"/>
                <w:szCs w:val="22"/>
                <w:lang w:val="vi-VN"/>
              </w:rPr>
              <w:t xml:space="preserve"> trực thuộc </w:t>
            </w:r>
            <w:r>
              <w:rPr>
                <w:sz w:val="22"/>
                <w:szCs w:val="22"/>
              </w:rPr>
              <w:t>trung ương</w:t>
            </w:r>
            <w:r w:rsidRPr="008F78E0">
              <w:rPr>
                <w:sz w:val="22"/>
                <w:szCs w:val="22"/>
                <w:lang w:val="vi-VN"/>
              </w:rPr>
              <w:t>;</w:t>
            </w:r>
          </w:p>
          <w:p w14:paraId="5811F56A" w14:textId="77777777" w:rsidR="00DB45F1" w:rsidRPr="008F78E0" w:rsidRDefault="00DB45F1" w:rsidP="00DB45F1">
            <w:pPr>
              <w:ind w:left="-108"/>
              <w:rPr>
                <w:sz w:val="22"/>
                <w:szCs w:val="22"/>
                <w:lang w:val="vi-VN"/>
              </w:rPr>
            </w:pPr>
            <w:r w:rsidRPr="008F78E0">
              <w:rPr>
                <w:sz w:val="22"/>
                <w:szCs w:val="22"/>
                <w:lang w:val="vi-VN"/>
              </w:rPr>
              <w:t>- Văn phòng Trung ương và các Ban của Đảng;</w:t>
            </w:r>
          </w:p>
          <w:p w14:paraId="4400C55D" w14:textId="77777777" w:rsidR="00DB45F1" w:rsidRPr="008F78E0" w:rsidRDefault="00DB45F1" w:rsidP="00DB45F1">
            <w:pPr>
              <w:ind w:left="-108"/>
              <w:rPr>
                <w:sz w:val="22"/>
                <w:szCs w:val="22"/>
                <w:lang w:val="vi-VN"/>
              </w:rPr>
            </w:pPr>
            <w:r w:rsidRPr="008F78E0">
              <w:rPr>
                <w:sz w:val="22"/>
                <w:szCs w:val="22"/>
                <w:lang w:val="vi-VN"/>
              </w:rPr>
              <w:t>- Văn phòng Tổng Bí thư;</w:t>
            </w:r>
          </w:p>
          <w:p w14:paraId="6CA0632A" w14:textId="77777777" w:rsidR="00DB45F1" w:rsidRPr="008F78E0" w:rsidRDefault="00DB45F1" w:rsidP="00DB45F1">
            <w:pPr>
              <w:ind w:left="-108"/>
              <w:rPr>
                <w:sz w:val="22"/>
                <w:szCs w:val="22"/>
                <w:lang w:val="vi-VN"/>
              </w:rPr>
            </w:pPr>
            <w:r w:rsidRPr="008F78E0">
              <w:rPr>
                <w:sz w:val="22"/>
                <w:szCs w:val="22"/>
                <w:lang w:val="vi-VN"/>
              </w:rPr>
              <w:t>- Văn phòng Chủ tịch nước;</w:t>
            </w:r>
          </w:p>
          <w:p w14:paraId="60092F0D" w14:textId="77777777" w:rsidR="00DB45F1" w:rsidRPr="008F78E0" w:rsidRDefault="00DB45F1" w:rsidP="00DB45F1">
            <w:pPr>
              <w:ind w:left="-108"/>
              <w:rPr>
                <w:sz w:val="22"/>
                <w:szCs w:val="22"/>
                <w:lang w:val="vi-VN"/>
              </w:rPr>
            </w:pPr>
            <w:r w:rsidRPr="008F78E0">
              <w:rPr>
                <w:sz w:val="22"/>
                <w:szCs w:val="22"/>
                <w:lang w:val="vi-VN"/>
              </w:rPr>
              <w:t>- Hội đồng Dân tộc và các Ủy ban của Quốc hội;</w:t>
            </w:r>
          </w:p>
          <w:p w14:paraId="5B5EFC08" w14:textId="77777777" w:rsidR="00DB45F1" w:rsidRPr="008F78E0" w:rsidRDefault="00DB45F1" w:rsidP="00DB45F1">
            <w:pPr>
              <w:ind w:left="-108"/>
              <w:rPr>
                <w:sz w:val="22"/>
                <w:szCs w:val="22"/>
                <w:lang w:val="vi-VN"/>
              </w:rPr>
            </w:pPr>
            <w:r w:rsidRPr="008F78E0">
              <w:rPr>
                <w:sz w:val="22"/>
                <w:szCs w:val="22"/>
                <w:lang w:val="vi-VN"/>
              </w:rPr>
              <w:t>- Văn phòng Quốc hội;</w:t>
            </w:r>
          </w:p>
          <w:p w14:paraId="65F7B7D7" w14:textId="198ACE3A" w:rsidR="00DB45F1" w:rsidRPr="001B538A" w:rsidRDefault="00DB45F1" w:rsidP="00DB45F1">
            <w:pPr>
              <w:ind w:left="-108"/>
              <w:rPr>
                <w:sz w:val="22"/>
                <w:szCs w:val="22"/>
              </w:rPr>
            </w:pPr>
            <w:r w:rsidRPr="008F78E0">
              <w:rPr>
                <w:sz w:val="22"/>
                <w:szCs w:val="22"/>
                <w:lang w:val="vi-VN"/>
              </w:rPr>
              <w:t>-</w:t>
            </w:r>
            <w:r>
              <w:rPr>
                <w:sz w:val="22"/>
                <w:szCs w:val="22"/>
              </w:rPr>
              <w:t xml:space="preserve"> </w:t>
            </w:r>
            <w:r w:rsidRPr="008F78E0">
              <w:rPr>
                <w:sz w:val="22"/>
                <w:szCs w:val="22"/>
                <w:lang w:val="vi-VN"/>
              </w:rPr>
              <w:t>Tòa án nhân dân tối cao</w:t>
            </w:r>
            <w:r w:rsidR="001B538A">
              <w:rPr>
                <w:sz w:val="22"/>
                <w:szCs w:val="22"/>
              </w:rPr>
              <w:t>;</w:t>
            </w:r>
          </w:p>
          <w:p w14:paraId="6B549363" w14:textId="5AE6EFFC" w:rsidR="00DB45F1" w:rsidRPr="008F78E0" w:rsidRDefault="00DB45F1" w:rsidP="00DB45F1">
            <w:pPr>
              <w:ind w:left="-108"/>
              <w:rPr>
                <w:sz w:val="22"/>
                <w:szCs w:val="22"/>
                <w:lang w:val="vi-VN"/>
              </w:rPr>
            </w:pPr>
            <w:r w:rsidRPr="008F78E0">
              <w:rPr>
                <w:sz w:val="22"/>
                <w:szCs w:val="22"/>
                <w:lang w:val="vi-VN"/>
              </w:rPr>
              <w:t xml:space="preserve">- Viện </w:t>
            </w:r>
            <w:r w:rsidR="009A4A1D">
              <w:rPr>
                <w:sz w:val="22"/>
                <w:szCs w:val="22"/>
              </w:rPr>
              <w:t>k</w:t>
            </w:r>
            <w:r w:rsidRPr="008F78E0">
              <w:rPr>
                <w:sz w:val="22"/>
                <w:szCs w:val="22"/>
                <w:lang w:val="vi-VN"/>
              </w:rPr>
              <w:t>iểm sát nhân dân tối cao;</w:t>
            </w:r>
          </w:p>
          <w:p w14:paraId="26A72677" w14:textId="32431B7A" w:rsidR="00DB45F1" w:rsidRPr="008F78E0" w:rsidRDefault="00DB45F1" w:rsidP="00DB45F1">
            <w:pPr>
              <w:ind w:left="-108"/>
              <w:rPr>
                <w:sz w:val="22"/>
                <w:szCs w:val="22"/>
                <w:lang w:val="vi-VN"/>
              </w:rPr>
            </w:pPr>
            <w:r w:rsidRPr="008F78E0">
              <w:rPr>
                <w:sz w:val="22"/>
                <w:szCs w:val="22"/>
                <w:lang w:val="vi-VN"/>
              </w:rPr>
              <w:t xml:space="preserve">- Kiểm toán </w:t>
            </w:r>
            <w:r w:rsidR="009A4A1D">
              <w:rPr>
                <w:sz w:val="22"/>
                <w:szCs w:val="22"/>
              </w:rPr>
              <w:t>n</w:t>
            </w:r>
            <w:r w:rsidRPr="008F78E0">
              <w:rPr>
                <w:sz w:val="22"/>
                <w:szCs w:val="22"/>
                <w:lang w:val="vi-VN"/>
              </w:rPr>
              <w:t>hà nước;</w:t>
            </w:r>
          </w:p>
          <w:p w14:paraId="757B737A" w14:textId="77777777" w:rsidR="00DB45F1" w:rsidRPr="008F78E0" w:rsidRDefault="00DB45F1" w:rsidP="00DB45F1">
            <w:pPr>
              <w:ind w:left="-108"/>
              <w:rPr>
                <w:sz w:val="22"/>
                <w:szCs w:val="22"/>
                <w:lang w:val="vi-VN"/>
              </w:rPr>
            </w:pPr>
            <w:r w:rsidRPr="008F78E0">
              <w:rPr>
                <w:sz w:val="22"/>
                <w:szCs w:val="22"/>
                <w:lang w:val="vi-VN"/>
              </w:rPr>
              <w:t>- Ủy ban Giám sát tài chính Quốc gia;</w:t>
            </w:r>
          </w:p>
          <w:p w14:paraId="1C09FDC4" w14:textId="77777777" w:rsidR="00DB45F1" w:rsidRPr="008F78E0" w:rsidRDefault="00DB45F1" w:rsidP="00DB45F1">
            <w:pPr>
              <w:ind w:left="-108"/>
              <w:rPr>
                <w:sz w:val="22"/>
                <w:szCs w:val="22"/>
                <w:lang w:val="vi-VN"/>
              </w:rPr>
            </w:pPr>
            <w:r w:rsidRPr="008F78E0">
              <w:rPr>
                <w:sz w:val="22"/>
                <w:szCs w:val="22"/>
                <w:lang w:val="vi-VN"/>
              </w:rPr>
              <w:t>- Ngân hàng Chính sách xã hội;</w:t>
            </w:r>
          </w:p>
          <w:p w14:paraId="46591827" w14:textId="49DCB6DA" w:rsidR="00DB45F1" w:rsidRPr="008F78E0" w:rsidRDefault="00DB45F1" w:rsidP="00DB45F1">
            <w:pPr>
              <w:ind w:left="-108"/>
              <w:rPr>
                <w:sz w:val="22"/>
                <w:szCs w:val="22"/>
                <w:lang w:val="vi-VN"/>
              </w:rPr>
            </w:pPr>
            <w:r w:rsidRPr="008F78E0">
              <w:rPr>
                <w:sz w:val="22"/>
                <w:szCs w:val="22"/>
                <w:lang w:val="vi-VN"/>
              </w:rPr>
              <w:t xml:space="preserve">- Ngân hàng </w:t>
            </w:r>
            <w:r w:rsidR="002B4B46">
              <w:rPr>
                <w:sz w:val="22"/>
                <w:szCs w:val="22"/>
              </w:rPr>
              <w:t>P</w:t>
            </w:r>
            <w:r w:rsidRPr="008F78E0">
              <w:rPr>
                <w:sz w:val="22"/>
                <w:szCs w:val="22"/>
                <w:lang w:val="vi-VN"/>
              </w:rPr>
              <w:t>hát triển Việt Nam;</w:t>
            </w:r>
          </w:p>
          <w:p w14:paraId="630062BD" w14:textId="1048806B" w:rsidR="00DB45F1" w:rsidRPr="008F78E0" w:rsidRDefault="00DB45F1" w:rsidP="00DB45F1">
            <w:pPr>
              <w:ind w:left="-108"/>
              <w:rPr>
                <w:sz w:val="22"/>
                <w:szCs w:val="22"/>
                <w:lang w:val="vi-VN"/>
              </w:rPr>
            </w:pPr>
            <w:r w:rsidRPr="008F78E0">
              <w:rPr>
                <w:sz w:val="22"/>
                <w:szCs w:val="22"/>
                <w:lang w:val="vi-VN"/>
              </w:rPr>
              <w:t xml:space="preserve">- </w:t>
            </w:r>
            <w:r w:rsidR="009A4A1D">
              <w:rPr>
                <w:sz w:val="22"/>
                <w:szCs w:val="22"/>
              </w:rPr>
              <w:t>Ủy ban trung ương</w:t>
            </w:r>
            <w:r w:rsidRPr="008F78E0">
              <w:rPr>
                <w:sz w:val="22"/>
                <w:szCs w:val="22"/>
                <w:lang w:val="vi-VN"/>
              </w:rPr>
              <w:t xml:space="preserve"> Mặt trận Tổ quốc Việt Nam;</w:t>
            </w:r>
          </w:p>
          <w:p w14:paraId="20D8CCF2" w14:textId="085A8E72" w:rsidR="00DB45F1" w:rsidRPr="008F78E0" w:rsidRDefault="00DB45F1" w:rsidP="00DB45F1">
            <w:pPr>
              <w:ind w:left="-108"/>
              <w:rPr>
                <w:sz w:val="22"/>
                <w:szCs w:val="22"/>
                <w:lang w:val="vi-VN"/>
              </w:rPr>
            </w:pPr>
            <w:r w:rsidRPr="008F78E0">
              <w:rPr>
                <w:sz w:val="22"/>
                <w:szCs w:val="22"/>
                <w:lang w:val="vi-VN"/>
              </w:rPr>
              <w:t xml:space="preserve">- Cơ quan </w:t>
            </w:r>
            <w:r w:rsidR="009A4A1D">
              <w:rPr>
                <w:sz w:val="22"/>
                <w:szCs w:val="22"/>
              </w:rPr>
              <w:t>t</w:t>
            </w:r>
            <w:r w:rsidRPr="008F78E0">
              <w:rPr>
                <w:sz w:val="22"/>
                <w:szCs w:val="22"/>
                <w:lang w:val="vi-VN"/>
              </w:rPr>
              <w:t>rung ương của các đoàn thể;</w:t>
            </w:r>
          </w:p>
          <w:p w14:paraId="29B693EA" w14:textId="771840C6" w:rsidR="00DB45F1" w:rsidRDefault="00DB45F1" w:rsidP="00DB45F1">
            <w:pPr>
              <w:ind w:left="-108"/>
              <w:rPr>
                <w:sz w:val="22"/>
                <w:szCs w:val="22"/>
                <w:lang w:val="vi-VN"/>
              </w:rPr>
            </w:pPr>
            <w:r w:rsidRPr="008F78E0">
              <w:rPr>
                <w:sz w:val="22"/>
                <w:szCs w:val="22"/>
                <w:lang w:val="vi-VN"/>
              </w:rPr>
              <w:t>- VPCP: BTCN, các PCN,</w:t>
            </w:r>
            <w:r w:rsidR="002B4B46">
              <w:rPr>
                <w:sz w:val="22"/>
                <w:szCs w:val="22"/>
              </w:rPr>
              <w:t xml:space="preserve"> </w:t>
            </w:r>
            <w:r w:rsidRPr="008F78E0">
              <w:rPr>
                <w:sz w:val="22"/>
                <w:szCs w:val="22"/>
                <w:lang w:val="vi-VN"/>
              </w:rPr>
              <w:t>Trợ lý  TT</w:t>
            </w:r>
            <w:r w:rsidR="009A4A1D">
              <w:rPr>
                <w:sz w:val="22"/>
                <w:szCs w:val="22"/>
              </w:rPr>
              <w:t>g</w:t>
            </w:r>
            <w:r w:rsidRPr="008F78E0">
              <w:rPr>
                <w:sz w:val="22"/>
                <w:szCs w:val="22"/>
                <w:lang w:val="vi-VN"/>
              </w:rPr>
              <w:t xml:space="preserve">, </w:t>
            </w:r>
            <w:r w:rsidR="009A4A1D">
              <w:rPr>
                <w:sz w:val="22"/>
                <w:szCs w:val="22"/>
              </w:rPr>
              <w:t xml:space="preserve">TGĐ </w:t>
            </w:r>
            <w:r w:rsidRPr="008F78E0">
              <w:rPr>
                <w:sz w:val="22"/>
                <w:szCs w:val="22"/>
                <w:lang w:val="vi-VN"/>
              </w:rPr>
              <w:t xml:space="preserve">Cổng TTĐT, </w:t>
            </w:r>
          </w:p>
          <w:p w14:paraId="383B230D" w14:textId="4FF1166A" w:rsidR="00DB45F1" w:rsidRPr="008F78E0" w:rsidRDefault="00DB45F1" w:rsidP="00DB45F1">
            <w:pPr>
              <w:ind w:left="-108"/>
              <w:rPr>
                <w:sz w:val="22"/>
                <w:szCs w:val="22"/>
                <w:lang w:val="vi-VN"/>
              </w:rPr>
            </w:pPr>
            <w:r>
              <w:rPr>
                <w:sz w:val="22"/>
                <w:szCs w:val="22"/>
              </w:rPr>
              <w:t xml:space="preserve">  </w:t>
            </w:r>
            <w:r w:rsidRPr="008F78E0">
              <w:rPr>
                <w:sz w:val="22"/>
                <w:szCs w:val="22"/>
                <w:lang w:val="vi-VN"/>
              </w:rPr>
              <w:t>các Vụ, Cục, đơn vị trực thuộc, Công báo;</w:t>
            </w:r>
          </w:p>
          <w:p w14:paraId="6B91ECE0" w14:textId="636DE057" w:rsidR="00DB45F1" w:rsidRPr="00DB45F1" w:rsidRDefault="00DB45F1" w:rsidP="00DB45F1">
            <w:pPr>
              <w:ind w:left="-108"/>
              <w:rPr>
                <w:rFonts w:eastAsiaTheme="minorHAnsi"/>
                <w:sz w:val="22"/>
                <w:szCs w:val="22"/>
              </w:rPr>
            </w:pPr>
            <w:r w:rsidRPr="008F78E0">
              <w:rPr>
                <w:sz w:val="22"/>
                <w:szCs w:val="22"/>
                <w:lang w:val="vi-VN"/>
              </w:rPr>
              <w:t xml:space="preserve">- Lưu: </w:t>
            </w:r>
            <w:r>
              <w:rPr>
                <w:sz w:val="22"/>
                <w:szCs w:val="22"/>
              </w:rPr>
              <w:t>VT</w:t>
            </w:r>
            <w:r w:rsidRPr="008F78E0">
              <w:rPr>
                <w:sz w:val="22"/>
                <w:szCs w:val="22"/>
                <w:lang w:val="vi-VN"/>
              </w:rPr>
              <w:t>, KTTH (</w:t>
            </w:r>
            <w:r>
              <w:rPr>
                <w:sz w:val="22"/>
                <w:szCs w:val="22"/>
              </w:rPr>
              <w:t>2</w:t>
            </w:r>
            <w:r w:rsidRPr="008F78E0">
              <w:rPr>
                <w:sz w:val="22"/>
                <w:szCs w:val="22"/>
                <w:lang w:val="vi-VN"/>
              </w:rPr>
              <w:t>b).</w:t>
            </w:r>
          </w:p>
        </w:tc>
        <w:tc>
          <w:tcPr>
            <w:tcW w:w="3402" w:type="dxa"/>
          </w:tcPr>
          <w:p w14:paraId="58392E1B" w14:textId="0D1A4F17" w:rsidR="00DB45F1" w:rsidRDefault="009A4A1D" w:rsidP="009A4A1D">
            <w:pPr>
              <w:jc w:val="center"/>
              <w:rPr>
                <w:rFonts w:eastAsiaTheme="minorHAnsi"/>
                <w:b/>
                <w:spacing w:val="-6"/>
                <w:sz w:val="28"/>
                <w:szCs w:val="22"/>
              </w:rPr>
            </w:pPr>
            <w:r>
              <w:rPr>
                <w:rFonts w:eastAsiaTheme="minorHAnsi"/>
                <w:b/>
                <w:spacing w:val="-6"/>
                <w:sz w:val="28"/>
                <w:szCs w:val="22"/>
              </w:rPr>
              <w:t>TM. CHÍNH PHỦ</w:t>
            </w:r>
          </w:p>
          <w:p w14:paraId="4558D5E9" w14:textId="7AEB76D6" w:rsidR="009A4A1D" w:rsidRDefault="00983248" w:rsidP="009A4A1D">
            <w:pPr>
              <w:jc w:val="center"/>
              <w:rPr>
                <w:rFonts w:eastAsiaTheme="minorHAnsi"/>
                <w:b/>
                <w:spacing w:val="-6"/>
                <w:sz w:val="28"/>
                <w:szCs w:val="22"/>
              </w:rPr>
            </w:pPr>
            <w:r>
              <w:rPr>
                <w:rFonts w:eastAsiaTheme="minorHAnsi"/>
                <w:b/>
                <w:spacing w:val="-6"/>
                <w:sz w:val="28"/>
                <w:szCs w:val="22"/>
              </w:rPr>
              <w:t xml:space="preserve">KT. </w:t>
            </w:r>
            <w:r w:rsidR="009A4A1D">
              <w:rPr>
                <w:rFonts w:eastAsiaTheme="minorHAnsi"/>
                <w:b/>
                <w:spacing w:val="-6"/>
                <w:sz w:val="28"/>
                <w:szCs w:val="22"/>
              </w:rPr>
              <w:t>THỦ TƯỚNG</w:t>
            </w:r>
          </w:p>
          <w:p w14:paraId="363AE17C" w14:textId="7DFD53A6" w:rsidR="00983248" w:rsidRDefault="00983248" w:rsidP="009A4A1D">
            <w:pPr>
              <w:jc w:val="center"/>
              <w:rPr>
                <w:rFonts w:eastAsiaTheme="minorHAnsi"/>
                <w:b/>
                <w:spacing w:val="-6"/>
                <w:sz w:val="28"/>
                <w:szCs w:val="22"/>
              </w:rPr>
            </w:pPr>
            <w:r>
              <w:rPr>
                <w:rFonts w:eastAsiaTheme="minorHAnsi"/>
                <w:b/>
                <w:spacing w:val="-6"/>
                <w:sz w:val="28"/>
                <w:szCs w:val="22"/>
              </w:rPr>
              <w:t>PHÓ THỦ TƯỚNG</w:t>
            </w:r>
          </w:p>
          <w:p w14:paraId="24AAAED5" w14:textId="77777777" w:rsidR="00DB45F1" w:rsidRPr="00DB45F1" w:rsidRDefault="00DB45F1" w:rsidP="009A4A1D">
            <w:pPr>
              <w:widowControl w:val="0"/>
              <w:autoSpaceDE w:val="0"/>
              <w:autoSpaceDN w:val="0"/>
              <w:adjustRightInd w:val="0"/>
              <w:jc w:val="center"/>
              <w:textAlignment w:val="center"/>
              <w:rPr>
                <w:rFonts w:asciiTheme="minorHAnsi" w:eastAsiaTheme="minorHAnsi" w:hAnsiTheme="minorHAnsi" w:cstheme="minorBidi"/>
                <w:b/>
                <w:sz w:val="18"/>
                <w:szCs w:val="26"/>
              </w:rPr>
            </w:pPr>
          </w:p>
          <w:p w14:paraId="4301DFDF" w14:textId="77777777" w:rsidR="00DB45F1" w:rsidRPr="00DB45F1" w:rsidRDefault="00DB45F1" w:rsidP="009A4A1D">
            <w:pPr>
              <w:widowControl w:val="0"/>
              <w:autoSpaceDE w:val="0"/>
              <w:autoSpaceDN w:val="0"/>
              <w:adjustRightInd w:val="0"/>
              <w:jc w:val="center"/>
              <w:textAlignment w:val="center"/>
              <w:rPr>
                <w:rFonts w:asciiTheme="minorHAnsi" w:eastAsiaTheme="minorHAnsi" w:hAnsiTheme="minorHAnsi" w:cstheme="minorBidi"/>
                <w:b/>
                <w:color w:val="FFFFFF" w:themeColor="background1"/>
                <w:szCs w:val="26"/>
              </w:rPr>
            </w:pPr>
            <w:r w:rsidRPr="00DB45F1">
              <w:rPr>
                <w:rFonts w:asciiTheme="minorHAnsi" w:eastAsiaTheme="minorHAnsi" w:hAnsiTheme="minorHAnsi" w:cstheme="minorBidi"/>
                <w:b/>
                <w:szCs w:val="26"/>
              </w:rPr>
              <w:t xml:space="preserve"> </w:t>
            </w:r>
            <w:r w:rsidRPr="00DB45F1">
              <w:rPr>
                <w:rFonts w:asciiTheme="minorHAnsi" w:eastAsiaTheme="minorHAnsi" w:hAnsiTheme="minorHAnsi" w:cstheme="minorBidi"/>
                <w:b/>
                <w:color w:val="FFFFFF" w:themeColor="background1"/>
                <w:sz w:val="96"/>
                <w:szCs w:val="26"/>
              </w:rPr>
              <w:t>[daky]</w:t>
            </w:r>
          </w:p>
          <w:p w14:paraId="39F63438" w14:textId="77777777" w:rsidR="00DB45F1" w:rsidRPr="00DB45F1" w:rsidRDefault="00DB45F1" w:rsidP="009A4A1D">
            <w:pPr>
              <w:widowControl w:val="0"/>
              <w:tabs>
                <w:tab w:val="left" w:pos="795"/>
              </w:tabs>
              <w:autoSpaceDE w:val="0"/>
              <w:autoSpaceDN w:val="0"/>
              <w:adjustRightInd w:val="0"/>
              <w:jc w:val="center"/>
              <w:textAlignment w:val="center"/>
              <w:rPr>
                <w:rFonts w:asciiTheme="minorHAnsi" w:eastAsiaTheme="minorHAnsi" w:hAnsiTheme="minorHAnsi" w:cstheme="minorBidi"/>
                <w:b/>
                <w:bCs/>
                <w:sz w:val="18"/>
                <w:szCs w:val="26"/>
              </w:rPr>
            </w:pPr>
            <w:r w:rsidRPr="00DB45F1">
              <w:rPr>
                <w:rFonts w:asciiTheme="minorHAnsi" w:eastAsiaTheme="minorHAnsi" w:hAnsiTheme="minorHAnsi" w:cstheme="minorBidi"/>
                <w:b/>
                <w:bCs/>
                <w:sz w:val="18"/>
                <w:szCs w:val="26"/>
              </w:rPr>
              <w:tab/>
            </w:r>
          </w:p>
          <w:p w14:paraId="353E29C0" w14:textId="70D86154" w:rsidR="00DB45F1" w:rsidRPr="00DB45F1" w:rsidRDefault="00983248" w:rsidP="009A4A1D">
            <w:pPr>
              <w:jc w:val="center"/>
              <w:rPr>
                <w:rFonts w:eastAsiaTheme="minorHAnsi"/>
                <w:b/>
                <w:sz w:val="28"/>
                <w:szCs w:val="28"/>
              </w:rPr>
            </w:pPr>
            <w:r>
              <w:rPr>
                <w:rFonts w:eastAsiaTheme="minorHAnsi"/>
                <w:b/>
                <w:sz w:val="28"/>
                <w:szCs w:val="28"/>
              </w:rPr>
              <w:t>Lê Minh Khái</w:t>
            </w:r>
          </w:p>
        </w:tc>
      </w:tr>
    </w:tbl>
    <w:p w14:paraId="7C89A2BA" w14:textId="4849E789" w:rsidR="00552103" w:rsidRDefault="00552103" w:rsidP="00DE27CC">
      <w:pPr>
        <w:spacing w:before="120" w:after="240"/>
        <w:jc w:val="both"/>
        <w:rPr>
          <w:sz w:val="26"/>
          <w:szCs w:val="26"/>
          <w:lang w:val="vi-VN"/>
        </w:rPr>
      </w:pPr>
    </w:p>
    <w:sectPr w:rsidR="00552103" w:rsidSect="00506B1E">
      <w:headerReference w:type="default" r:id="rId9"/>
      <w:footerReference w:type="even" r:id="rId10"/>
      <w:pgSz w:w="11909" w:h="16834" w:code="9"/>
      <w:pgMar w:top="1418" w:right="1134" w:bottom="1134" w:left="1985" w:header="567"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34304" w14:textId="77777777" w:rsidR="00AA0CBB" w:rsidRDefault="00AA0CBB" w:rsidP="008F426F">
      <w:r>
        <w:separator/>
      </w:r>
    </w:p>
  </w:endnote>
  <w:endnote w:type="continuationSeparator" w:id="0">
    <w:p w14:paraId="087E2768" w14:textId="77777777" w:rsidR="00AA0CBB" w:rsidRDefault="00AA0CBB" w:rsidP="008F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VnTime">
    <w:altName w:val="Times New Roman"/>
    <w:charset w:val="00"/>
    <w:family w:val="swiss"/>
    <w:pitch w:val="variable"/>
    <w:sig w:usb0="00000003" w:usb1="00000000" w:usb2="00000040" w:usb3="00000000" w:csb0="00000001" w:csb1="00000000"/>
  </w:font>
  <w:font w:name=".VnTime">
    <w:altName w:val="Courier Ne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ABD2" w14:textId="77777777" w:rsidR="00DB45F1" w:rsidRDefault="00DB45F1" w:rsidP="000924A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EFB401F" w14:textId="77777777" w:rsidR="00DB45F1" w:rsidRDefault="00DB45F1" w:rsidP="000924A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DABBF" w14:textId="77777777" w:rsidR="00AA0CBB" w:rsidRDefault="00AA0CBB" w:rsidP="008F426F">
      <w:r>
        <w:separator/>
      </w:r>
    </w:p>
  </w:footnote>
  <w:footnote w:type="continuationSeparator" w:id="0">
    <w:p w14:paraId="1A904EDD" w14:textId="77777777" w:rsidR="00AA0CBB" w:rsidRDefault="00AA0CBB" w:rsidP="008F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703993"/>
      <w:docPartObj>
        <w:docPartGallery w:val="Page Numbers (Top of Page)"/>
        <w:docPartUnique/>
      </w:docPartObj>
    </w:sdtPr>
    <w:sdtEndPr>
      <w:rPr>
        <w:noProof/>
        <w:sz w:val="26"/>
        <w:szCs w:val="26"/>
      </w:rPr>
    </w:sdtEndPr>
    <w:sdtContent>
      <w:p w14:paraId="6DDE4011" w14:textId="5463D85A" w:rsidR="00DB45F1" w:rsidRPr="00506B1E" w:rsidRDefault="00DB45F1">
        <w:pPr>
          <w:pStyle w:val="Header"/>
          <w:jc w:val="center"/>
          <w:rPr>
            <w:sz w:val="26"/>
            <w:szCs w:val="26"/>
          </w:rPr>
        </w:pPr>
        <w:r w:rsidRPr="00506B1E">
          <w:rPr>
            <w:sz w:val="26"/>
            <w:szCs w:val="26"/>
          </w:rPr>
          <w:fldChar w:fldCharType="begin"/>
        </w:r>
        <w:r w:rsidRPr="00506B1E">
          <w:rPr>
            <w:sz w:val="26"/>
            <w:szCs w:val="26"/>
          </w:rPr>
          <w:instrText xml:space="preserve"> PAGE   \* MERGEFORMAT </w:instrText>
        </w:r>
        <w:r w:rsidRPr="00506B1E">
          <w:rPr>
            <w:sz w:val="26"/>
            <w:szCs w:val="26"/>
          </w:rPr>
          <w:fldChar w:fldCharType="separate"/>
        </w:r>
        <w:r w:rsidRPr="00506B1E">
          <w:rPr>
            <w:noProof/>
            <w:sz w:val="26"/>
            <w:szCs w:val="26"/>
          </w:rPr>
          <w:t>2</w:t>
        </w:r>
        <w:r w:rsidRPr="00506B1E">
          <w:rPr>
            <w:noProof/>
            <w:sz w:val="26"/>
            <w:szCs w:val="26"/>
          </w:rPr>
          <w:fldChar w:fldCharType="end"/>
        </w:r>
      </w:p>
    </w:sdtContent>
  </w:sdt>
  <w:p w14:paraId="708BA0E3" w14:textId="77777777" w:rsidR="00DB45F1" w:rsidRDefault="00DB4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354"/>
    <w:multiLevelType w:val="hybridMultilevel"/>
    <w:tmpl w:val="48AA1D56"/>
    <w:lvl w:ilvl="0" w:tplc="72F81E9A">
      <w:start w:val="2"/>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42D5118"/>
    <w:multiLevelType w:val="hybridMultilevel"/>
    <w:tmpl w:val="A11E8EF0"/>
    <w:lvl w:ilvl="0" w:tplc="67ACCF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53BFB"/>
    <w:multiLevelType w:val="hybridMultilevel"/>
    <w:tmpl w:val="840AE3C4"/>
    <w:lvl w:ilvl="0" w:tplc="2A8CC05E">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3" w15:restartNumberingAfterBreak="0">
    <w:nsid w:val="0AB325A9"/>
    <w:multiLevelType w:val="hybridMultilevel"/>
    <w:tmpl w:val="AF8633AC"/>
    <w:lvl w:ilvl="0" w:tplc="33B6248E">
      <w:start w:val="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13D33C47"/>
    <w:multiLevelType w:val="hybridMultilevel"/>
    <w:tmpl w:val="16AE831E"/>
    <w:lvl w:ilvl="0" w:tplc="F3F0F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9B78EB"/>
    <w:multiLevelType w:val="hybridMultilevel"/>
    <w:tmpl w:val="C2D28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A22BC"/>
    <w:multiLevelType w:val="hybridMultilevel"/>
    <w:tmpl w:val="F05A5AD2"/>
    <w:lvl w:ilvl="0" w:tplc="FFFFFFF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2172AA"/>
    <w:multiLevelType w:val="hybridMultilevel"/>
    <w:tmpl w:val="08CCE548"/>
    <w:lvl w:ilvl="0" w:tplc="34920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791D61"/>
    <w:multiLevelType w:val="hybridMultilevel"/>
    <w:tmpl w:val="D28A8E4A"/>
    <w:lvl w:ilvl="0" w:tplc="1F881512">
      <w:start w:val="1"/>
      <w:numFmt w:val="decimal"/>
      <w:lvlText w:val="%1."/>
      <w:lvlJc w:val="left"/>
      <w:pPr>
        <w:ind w:left="1800" w:hanging="360"/>
      </w:pPr>
      <w:rPr>
        <w:rFonts w:hint="default"/>
        <w:b w:val="0"/>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 w15:restartNumberingAfterBreak="0">
    <w:nsid w:val="210E3C9B"/>
    <w:multiLevelType w:val="hybridMultilevel"/>
    <w:tmpl w:val="C7884C9A"/>
    <w:lvl w:ilvl="0" w:tplc="2F566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625C50"/>
    <w:multiLevelType w:val="hybridMultilevel"/>
    <w:tmpl w:val="30A6C01A"/>
    <w:lvl w:ilvl="0" w:tplc="374E03D4">
      <w:start w:val="1"/>
      <w:numFmt w:val="upperRoman"/>
      <w:pStyle w:val="Heading1"/>
      <w:lvlText w:val="%1."/>
      <w:lvlJc w:val="left"/>
      <w:pPr>
        <w:ind w:left="1080" w:hanging="72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D5321E"/>
    <w:multiLevelType w:val="hybridMultilevel"/>
    <w:tmpl w:val="A3CC44E6"/>
    <w:lvl w:ilvl="0" w:tplc="63202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4D4778"/>
    <w:multiLevelType w:val="hybridMultilevel"/>
    <w:tmpl w:val="1C345096"/>
    <w:lvl w:ilvl="0" w:tplc="C3DECF20">
      <w:start w:val="1"/>
      <w:numFmt w:val="decimal"/>
      <w:lvlText w:val="%1."/>
      <w:lvlJc w:val="left"/>
      <w:pPr>
        <w:tabs>
          <w:tab w:val="num" w:pos="2007"/>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2671075B"/>
    <w:multiLevelType w:val="hybridMultilevel"/>
    <w:tmpl w:val="6D8AB7E0"/>
    <w:lvl w:ilvl="0" w:tplc="F050D46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96A123E"/>
    <w:multiLevelType w:val="hybridMultilevel"/>
    <w:tmpl w:val="EBAE10C4"/>
    <w:lvl w:ilvl="0" w:tplc="04090017">
      <w:start w:val="1"/>
      <w:numFmt w:val="lowerLetter"/>
      <w:lvlText w:val="%1)"/>
      <w:lvlJc w:val="left"/>
      <w:pPr>
        <w:tabs>
          <w:tab w:val="num" w:pos="720"/>
        </w:tabs>
        <w:ind w:left="720" w:hanging="360"/>
      </w:pPr>
    </w:lvl>
    <w:lvl w:ilvl="1" w:tplc="5900B2A2">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2F0554"/>
    <w:multiLevelType w:val="hybridMultilevel"/>
    <w:tmpl w:val="46AE14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1E1A6E"/>
    <w:multiLevelType w:val="hybridMultilevel"/>
    <w:tmpl w:val="1F186060"/>
    <w:lvl w:ilvl="0" w:tplc="4F8057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C665B7"/>
    <w:multiLevelType w:val="hybridMultilevel"/>
    <w:tmpl w:val="AF0E2CB8"/>
    <w:lvl w:ilvl="0" w:tplc="04244E28">
      <w:start w:val="1"/>
      <w:numFmt w:val="decimal"/>
      <w:pStyle w:val="Heading4"/>
      <w:lvlText w:val="Điều %1."/>
      <w:lvlJc w:val="left"/>
      <w:pPr>
        <w:tabs>
          <w:tab w:val="num" w:pos="0"/>
        </w:tabs>
        <w:ind w:left="0" w:firstLine="0"/>
      </w:pPr>
      <w:rPr>
        <w:rFonts w:ascii="Times New Roman" w:hAnsi="Times New Roman" w:cs="Times New Roman" w:hint="default"/>
        <w:b/>
        <w:i w:val="0"/>
        <w:sz w:val="24"/>
        <w:szCs w:val="24"/>
        <w:u w:val="none"/>
      </w:rPr>
    </w:lvl>
    <w:lvl w:ilvl="1" w:tplc="9FC4D2E2">
      <w:start w:val="1"/>
      <w:numFmt w:val="decimal"/>
      <w:lvlText w:val="%2."/>
      <w:lvlJc w:val="left"/>
      <w:pPr>
        <w:tabs>
          <w:tab w:val="num" w:pos="559"/>
        </w:tabs>
        <w:ind w:left="100" w:firstLine="0"/>
      </w:pPr>
      <w:rPr>
        <w:rFonts w:hint="default"/>
        <w:b w:val="0"/>
        <w:i w:val="0"/>
        <w:sz w:val="28"/>
        <w:szCs w:val="28"/>
        <w:u w:val="none"/>
        <w:lang w:val="en-US"/>
      </w:rPr>
    </w:lvl>
    <w:lvl w:ilvl="2" w:tplc="0409001B">
      <w:numFmt w:val="bullet"/>
      <w:lvlText w:val="+"/>
      <w:lvlJc w:val="left"/>
      <w:pPr>
        <w:tabs>
          <w:tab w:val="num" w:pos="2520"/>
        </w:tabs>
        <w:ind w:left="2520" w:hanging="360"/>
      </w:pPr>
      <w:rPr>
        <w:rFonts w:ascii="Times New Roman" w:eastAsia="Times New Roman" w:hAnsi="Times New Roman" w:cs="Times New Roman" w:hint="default"/>
      </w:rPr>
    </w:lvl>
    <w:lvl w:ilvl="3" w:tplc="0409000F">
      <w:start w:val="1"/>
      <w:numFmt w:val="lowerLetter"/>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2593103"/>
    <w:multiLevelType w:val="hybridMultilevel"/>
    <w:tmpl w:val="27A20042"/>
    <w:lvl w:ilvl="0" w:tplc="670CB6A4">
      <w:start w:val="1"/>
      <w:numFmt w:val="lowerLetter"/>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start w:val="1"/>
      <w:numFmt w:val="lowerRoman"/>
      <w:lvlText w:val="%6."/>
      <w:lvlJc w:val="right"/>
      <w:pPr>
        <w:ind w:left="4464" w:hanging="180"/>
      </w:pPr>
    </w:lvl>
    <w:lvl w:ilvl="6" w:tplc="0409000F">
      <w:start w:val="1"/>
      <w:numFmt w:val="decimal"/>
      <w:lvlText w:val="%7."/>
      <w:lvlJc w:val="left"/>
      <w:pPr>
        <w:ind w:left="5184" w:hanging="360"/>
      </w:pPr>
    </w:lvl>
    <w:lvl w:ilvl="7" w:tplc="04090019">
      <w:start w:val="1"/>
      <w:numFmt w:val="lowerLetter"/>
      <w:lvlText w:val="%8."/>
      <w:lvlJc w:val="left"/>
      <w:pPr>
        <w:ind w:left="5904" w:hanging="360"/>
      </w:pPr>
    </w:lvl>
    <w:lvl w:ilvl="8" w:tplc="0409001B">
      <w:start w:val="1"/>
      <w:numFmt w:val="lowerRoman"/>
      <w:lvlText w:val="%9."/>
      <w:lvlJc w:val="right"/>
      <w:pPr>
        <w:ind w:left="6624" w:hanging="180"/>
      </w:pPr>
    </w:lvl>
  </w:abstractNum>
  <w:abstractNum w:abstractNumId="19" w15:restartNumberingAfterBreak="0">
    <w:nsid w:val="356E0720"/>
    <w:multiLevelType w:val="hybridMultilevel"/>
    <w:tmpl w:val="05EEC1E4"/>
    <w:lvl w:ilvl="0" w:tplc="659A4A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B14C91"/>
    <w:multiLevelType w:val="hybridMultilevel"/>
    <w:tmpl w:val="6AFCC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6490A"/>
    <w:multiLevelType w:val="hybridMultilevel"/>
    <w:tmpl w:val="11F2C6D4"/>
    <w:lvl w:ilvl="0" w:tplc="26088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A167F"/>
    <w:multiLevelType w:val="hybridMultilevel"/>
    <w:tmpl w:val="2AB6036C"/>
    <w:lvl w:ilvl="0" w:tplc="B5BC5EB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0FC4BEF"/>
    <w:multiLevelType w:val="hybridMultilevel"/>
    <w:tmpl w:val="11EE5D72"/>
    <w:lvl w:ilvl="0" w:tplc="FEF0D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BB526C"/>
    <w:multiLevelType w:val="hybridMultilevel"/>
    <w:tmpl w:val="021A06C6"/>
    <w:lvl w:ilvl="0" w:tplc="F386E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26559"/>
    <w:multiLevelType w:val="hybridMultilevel"/>
    <w:tmpl w:val="D3784F76"/>
    <w:lvl w:ilvl="0" w:tplc="63E6E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5E1966"/>
    <w:multiLevelType w:val="hybridMultilevel"/>
    <w:tmpl w:val="E8D83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0456C4"/>
    <w:multiLevelType w:val="hybridMultilevel"/>
    <w:tmpl w:val="F2A40E0A"/>
    <w:lvl w:ilvl="0" w:tplc="51DCF998">
      <w:start w:val="1"/>
      <w:numFmt w:val="lowerLetter"/>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start w:val="1"/>
      <w:numFmt w:val="lowerRoman"/>
      <w:lvlText w:val="%6."/>
      <w:lvlJc w:val="right"/>
      <w:pPr>
        <w:ind w:left="4464" w:hanging="180"/>
      </w:pPr>
    </w:lvl>
    <w:lvl w:ilvl="6" w:tplc="0409000F">
      <w:start w:val="1"/>
      <w:numFmt w:val="decimal"/>
      <w:lvlText w:val="%7."/>
      <w:lvlJc w:val="left"/>
      <w:pPr>
        <w:ind w:left="5184" w:hanging="360"/>
      </w:pPr>
    </w:lvl>
    <w:lvl w:ilvl="7" w:tplc="04090019">
      <w:start w:val="1"/>
      <w:numFmt w:val="lowerLetter"/>
      <w:lvlText w:val="%8."/>
      <w:lvlJc w:val="left"/>
      <w:pPr>
        <w:ind w:left="5904" w:hanging="360"/>
      </w:pPr>
    </w:lvl>
    <w:lvl w:ilvl="8" w:tplc="0409001B">
      <w:start w:val="1"/>
      <w:numFmt w:val="lowerRoman"/>
      <w:lvlText w:val="%9."/>
      <w:lvlJc w:val="right"/>
      <w:pPr>
        <w:ind w:left="6624" w:hanging="180"/>
      </w:pPr>
    </w:lvl>
  </w:abstractNum>
  <w:abstractNum w:abstractNumId="28" w15:restartNumberingAfterBreak="0">
    <w:nsid w:val="46347689"/>
    <w:multiLevelType w:val="hybridMultilevel"/>
    <w:tmpl w:val="66B81068"/>
    <w:lvl w:ilvl="0" w:tplc="AD86A202">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A90485F"/>
    <w:multiLevelType w:val="hybridMultilevel"/>
    <w:tmpl w:val="32D81570"/>
    <w:lvl w:ilvl="0" w:tplc="4EC2F0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3D1D2F"/>
    <w:multiLevelType w:val="hybridMultilevel"/>
    <w:tmpl w:val="5414146A"/>
    <w:lvl w:ilvl="0" w:tplc="4DBA331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3E95926"/>
    <w:multiLevelType w:val="hybridMultilevel"/>
    <w:tmpl w:val="6F84740C"/>
    <w:lvl w:ilvl="0" w:tplc="DA242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385BFC"/>
    <w:multiLevelType w:val="hybridMultilevel"/>
    <w:tmpl w:val="CA20E55E"/>
    <w:lvl w:ilvl="0" w:tplc="0590B170">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33" w15:restartNumberingAfterBreak="0">
    <w:nsid w:val="59892EB1"/>
    <w:multiLevelType w:val="hybridMultilevel"/>
    <w:tmpl w:val="F87099FA"/>
    <w:lvl w:ilvl="0" w:tplc="2B18B302">
      <w:start w:val="2"/>
      <w:numFmt w:val="bullet"/>
      <w:lvlText w:val="-"/>
      <w:lvlJc w:val="left"/>
      <w:pPr>
        <w:ind w:left="1080" w:hanging="360"/>
      </w:pPr>
      <w:rPr>
        <w:rFonts w:ascii="Times New Roman" w:eastAsia="SimSu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5D0313EA"/>
    <w:multiLevelType w:val="hybridMultilevel"/>
    <w:tmpl w:val="7910FBD6"/>
    <w:lvl w:ilvl="0" w:tplc="3738EA8A">
      <w:start w:val="1"/>
      <w:numFmt w:val="upperRoman"/>
      <w:suff w:val="spac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E776B"/>
    <w:multiLevelType w:val="hybridMultilevel"/>
    <w:tmpl w:val="409E7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5C12DA"/>
    <w:multiLevelType w:val="hybridMultilevel"/>
    <w:tmpl w:val="ADF05064"/>
    <w:lvl w:ilvl="0" w:tplc="E5045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CA2C56"/>
    <w:multiLevelType w:val="hybridMultilevel"/>
    <w:tmpl w:val="6AA00B2A"/>
    <w:lvl w:ilvl="0" w:tplc="1736ECA8">
      <w:start w:val="2"/>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672D71E7"/>
    <w:multiLevelType w:val="hybridMultilevel"/>
    <w:tmpl w:val="EDC6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64A6D"/>
    <w:multiLevelType w:val="hybridMultilevel"/>
    <w:tmpl w:val="F3800ADA"/>
    <w:lvl w:ilvl="0" w:tplc="48EC008A">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6BF55766"/>
    <w:multiLevelType w:val="hybridMultilevel"/>
    <w:tmpl w:val="561244C4"/>
    <w:lvl w:ilvl="0" w:tplc="661829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604F0"/>
    <w:multiLevelType w:val="hybridMultilevel"/>
    <w:tmpl w:val="09E6FF56"/>
    <w:lvl w:ilvl="0" w:tplc="F0662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3F5319"/>
    <w:multiLevelType w:val="hybridMultilevel"/>
    <w:tmpl w:val="A9FE0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95D6B"/>
    <w:multiLevelType w:val="hybridMultilevel"/>
    <w:tmpl w:val="FD961128"/>
    <w:lvl w:ilvl="0" w:tplc="BF7A3B86">
      <w:start w:val="2"/>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15:restartNumberingAfterBreak="0">
    <w:nsid w:val="7C547762"/>
    <w:multiLevelType w:val="hybridMultilevel"/>
    <w:tmpl w:val="746A9FB8"/>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AB2B79"/>
    <w:multiLevelType w:val="multilevel"/>
    <w:tmpl w:val="1B82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8"/>
  </w:num>
  <w:num w:numId="3">
    <w:abstractNumId w:val="26"/>
  </w:num>
  <w:num w:numId="4">
    <w:abstractNumId w:val="29"/>
  </w:num>
  <w:num w:numId="5">
    <w:abstractNumId w:val="5"/>
  </w:num>
  <w:num w:numId="6">
    <w:abstractNumId w:val="21"/>
  </w:num>
  <w:num w:numId="7">
    <w:abstractNumId w:val="20"/>
  </w:num>
  <w:num w:numId="8">
    <w:abstractNumId w:val="36"/>
  </w:num>
  <w:num w:numId="9">
    <w:abstractNumId w:val="17"/>
  </w:num>
  <w:num w:numId="10">
    <w:abstractNumId w:val="6"/>
  </w:num>
  <w:num w:numId="11">
    <w:abstractNumId w:val="15"/>
  </w:num>
  <w:num w:numId="12">
    <w:abstractNumId w:val="14"/>
  </w:num>
  <w:num w:numId="13">
    <w:abstractNumId w:val="44"/>
  </w:num>
  <w:num w:numId="14">
    <w:abstractNumId w:val="19"/>
  </w:num>
  <w:num w:numId="15">
    <w:abstractNumId w:val="25"/>
  </w:num>
  <w:num w:numId="16">
    <w:abstractNumId w:val="24"/>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1"/>
  </w:num>
  <w:num w:numId="25">
    <w:abstractNumId w:val="45"/>
  </w:num>
  <w:num w:numId="26">
    <w:abstractNumId w:val="30"/>
  </w:num>
  <w:num w:numId="27">
    <w:abstractNumId w:val="9"/>
  </w:num>
  <w:num w:numId="28">
    <w:abstractNumId w:val="12"/>
  </w:num>
  <w:num w:numId="29">
    <w:abstractNumId w:val="4"/>
  </w:num>
  <w:num w:numId="30">
    <w:abstractNumId w:val="23"/>
  </w:num>
  <w:num w:numId="31">
    <w:abstractNumId w:val="41"/>
  </w:num>
  <w:num w:numId="32">
    <w:abstractNumId w:val="28"/>
  </w:num>
  <w:num w:numId="33">
    <w:abstractNumId w:val="11"/>
  </w:num>
  <w:num w:numId="34">
    <w:abstractNumId w:val="39"/>
  </w:num>
  <w:num w:numId="35">
    <w:abstractNumId w:val="33"/>
  </w:num>
  <w:num w:numId="36">
    <w:abstractNumId w:val="0"/>
  </w:num>
  <w:num w:numId="37">
    <w:abstractNumId w:val="37"/>
  </w:num>
  <w:num w:numId="38">
    <w:abstractNumId w:val="43"/>
  </w:num>
  <w:num w:numId="39">
    <w:abstractNumId w:val="22"/>
  </w:num>
  <w:num w:numId="40">
    <w:abstractNumId w:val="10"/>
  </w:num>
  <w:num w:numId="41">
    <w:abstractNumId w:val="40"/>
  </w:num>
  <w:num w:numId="42">
    <w:abstractNumId w:val="8"/>
  </w:num>
  <w:num w:numId="43">
    <w:abstractNumId w:val="3"/>
  </w:num>
  <w:num w:numId="44">
    <w:abstractNumId w:val="42"/>
  </w:num>
  <w:num w:numId="45">
    <w:abstractNumId w:val="34"/>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D8"/>
    <w:rsid w:val="00000314"/>
    <w:rsid w:val="00001212"/>
    <w:rsid w:val="0000186E"/>
    <w:rsid w:val="00001A7C"/>
    <w:rsid w:val="00002D8B"/>
    <w:rsid w:val="00003C64"/>
    <w:rsid w:val="000047E0"/>
    <w:rsid w:val="00004CA8"/>
    <w:rsid w:val="00005732"/>
    <w:rsid w:val="00006D6C"/>
    <w:rsid w:val="0000785D"/>
    <w:rsid w:val="00011FFE"/>
    <w:rsid w:val="00012916"/>
    <w:rsid w:val="00012D7F"/>
    <w:rsid w:val="00013F1A"/>
    <w:rsid w:val="000141F0"/>
    <w:rsid w:val="00015C6D"/>
    <w:rsid w:val="000161F4"/>
    <w:rsid w:val="00017927"/>
    <w:rsid w:val="00017CA1"/>
    <w:rsid w:val="000202CF"/>
    <w:rsid w:val="00021116"/>
    <w:rsid w:val="0002321D"/>
    <w:rsid w:val="00023703"/>
    <w:rsid w:val="00024DF0"/>
    <w:rsid w:val="0003139B"/>
    <w:rsid w:val="00031457"/>
    <w:rsid w:val="00031AD5"/>
    <w:rsid w:val="000321E2"/>
    <w:rsid w:val="00033170"/>
    <w:rsid w:val="00036CF9"/>
    <w:rsid w:val="00036FE0"/>
    <w:rsid w:val="000424B2"/>
    <w:rsid w:val="000463A9"/>
    <w:rsid w:val="00050493"/>
    <w:rsid w:val="00053D65"/>
    <w:rsid w:val="00054D17"/>
    <w:rsid w:val="000552C2"/>
    <w:rsid w:val="00056133"/>
    <w:rsid w:val="0005676F"/>
    <w:rsid w:val="00057B10"/>
    <w:rsid w:val="00061516"/>
    <w:rsid w:val="00061A92"/>
    <w:rsid w:val="00062B66"/>
    <w:rsid w:val="000662DC"/>
    <w:rsid w:val="00067E47"/>
    <w:rsid w:val="00067F25"/>
    <w:rsid w:val="000705FD"/>
    <w:rsid w:val="00071199"/>
    <w:rsid w:val="000738C6"/>
    <w:rsid w:val="0007510B"/>
    <w:rsid w:val="0007657F"/>
    <w:rsid w:val="000838DF"/>
    <w:rsid w:val="0008456C"/>
    <w:rsid w:val="00087228"/>
    <w:rsid w:val="000903C8"/>
    <w:rsid w:val="00091075"/>
    <w:rsid w:val="000919EC"/>
    <w:rsid w:val="000924A2"/>
    <w:rsid w:val="00093A1E"/>
    <w:rsid w:val="000947F7"/>
    <w:rsid w:val="0009543E"/>
    <w:rsid w:val="00095D15"/>
    <w:rsid w:val="00097617"/>
    <w:rsid w:val="00097726"/>
    <w:rsid w:val="00097A0E"/>
    <w:rsid w:val="000A075F"/>
    <w:rsid w:val="000A1059"/>
    <w:rsid w:val="000A11A6"/>
    <w:rsid w:val="000A34D8"/>
    <w:rsid w:val="000A502D"/>
    <w:rsid w:val="000A716A"/>
    <w:rsid w:val="000A74F6"/>
    <w:rsid w:val="000B291F"/>
    <w:rsid w:val="000B2E59"/>
    <w:rsid w:val="000B3F76"/>
    <w:rsid w:val="000B68DF"/>
    <w:rsid w:val="000B7D51"/>
    <w:rsid w:val="000C0BE8"/>
    <w:rsid w:val="000C22D7"/>
    <w:rsid w:val="000C29AF"/>
    <w:rsid w:val="000C31E2"/>
    <w:rsid w:val="000C3B0B"/>
    <w:rsid w:val="000C3C8E"/>
    <w:rsid w:val="000C42AB"/>
    <w:rsid w:val="000C6C0F"/>
    <w:rsid w:val="000C6C85"/>
    <w:rsid w:val="000D0BE5"/>
    <w:rsid w:val="000D2FEE"/>
    <w:rsid w:val="000D6388"/>
    <w:rsid w:val="000D7908"/>
    <w:rsid w:val="000D7EBE"/>
    <w:rsid w:val="000E0355"/>
    <w:rsid w:val="000E1AD0"/>
    <w:rsid w:val="000E1D25"/>
    <w:rsid w:val="000E25C1"/>
    <w:rsid w:val="000E2F10"/>
    <w:rsid w:val="000E3C9D"/>
    <w:rsid w:val="000E6EEA"/>
    <w:rsid w:val="000E72FE"/>
    <w:rsid w:val="000F1047"/>
    <w:rsid w:val="000F1A8B"/>
    <w:rsid w:val="000F1E98"/>
    <w:rsid w:val="000F5888"/>
    <w:rsid w:val="000F6555"/>
    <w:rsid w:val="000F744A"/>
    <w:rsid w:val="000F7C51"/>
    <w:rsid w:val="000F7DA8"/>
    <w:rsid w:val="00100AFF"/>
    <w:rsid w:val="00102B81"/>
    <w:rsid w:val="0010305E"/>
    <w:rsid w:val="001033E6"/>
    <w:rsid w:val="00104A58"/>
    <w:rsid w:val="00106598"/>
    <w:rsid w:val="00106ECB"/>
    <w:rsid w:val="001071EB"/>
    <w:rsid w:val="00107FA5"/>
    <w:rsid w:val="00110035"/>
    <w:rsid w:val="0011137B"/>
    <w:rsid w:val="00115F37"/>
    <w:rsid w:val="00116418"/>
    <w:rsid w:val="00116CC3"/>
    <w:rsid w:val="00117BE3"/>
    <w:rsid w:val="00117E76"/>
    <w:rsid w:val="001212DD"/>
    <w:rsid w:val="00123CAD"/>
    <w:rsid w:val="00124777"/>
    <w:rsid w:val="00124CE4"/>
    <w:rsid w:val="00125057"/>
    <w:rsid w:val="001252DB"/>
    <w:rsid w:val="001253D8"/>
    <w:rsid w:val="00126735"/>
    <w:rsid w:val="00127982"/>
    <w:rsid w:val="001307E3"/>
    <w:rsid w:val="001309C6"/>
    <w:rsid w:val="00131166"/>
    <w:rsid w:val="00131D26"/>
    <w:rsid w:val="00136468"/>
    <w:rsid w:val="00137142"/>
    <w:rsid w:val="001376D8"/>
    <w:rsid w:val="001417D1"/>
    <w:rsid w:val="00141C7A"/>
    <w:rsid w:val="0014399A"/>
    <w:rsid w:val="001452D6"/>
    <w:rsid w:val="00146FF5"/>
    <w:rsid w:val="0015365A"/>
    <w:rsid w:val="001536CA"/>
    <w:rsid w:val="00153DA8"/>
    <w:rsid w:val="0015644F"/>
    <w:rsid w:val="00156475"/>
    <w:rsid w:val="00156735"/>
    <w:rsid w:val="001568A3"/>
    <w:rsid w:val="00157982"/>
    <w:rsid w:val="00160D2A"/>
    <w:rsid w:val="001620DE"/>
    <w:rsid w:val="00163F34"/>
    <w:rsid w:val="001648F0"/>
    <w:rsid w:val="00164E0C"/>
    <w:rsid w:val="00165C8A"/>
    <w:rsid w:val="0016687C"/>
    <w:rsid w:val="0016725C"/>
    <w:rsid w:val="001673B3"/>
    <w:rsid w:val="00167847"/>
    <w:rsid w:val="0017028C"/>
    <w:rsid w:val="0017114D"/>
    <w:rsid w:val="00171569"/>
    <w:rsid w:val="00172094"/>
    <w:rsid w:val="00172390"/>
    <w:rsid w:val="00181E4D"/>
    <w:rsid w:val="00184420"/>
    <w:rsid w:val="001845F4"/>
    <w:rsid w:val="0018670F"/>
    <w:rsid w:val="001907D0"/>
    <w:rsid w:val="00191AE8"/>
    <w:rsid w:val="00192025"/>
    <w:rsid w:val="00192738"/>
    <w:rsid w:val="0019329A"/>
    <w:rsid w:val="00194528"/>
    <w:rsid w:val="00196D89"/>
    <w:rsid w:val="001A575E"/>
    <w:rsid w:val="001A6168"/>
    <w:rsid w:val="001A7928"/>
    <w:rsid w:val="001A7E22"/>
    <w:rsid w:val="001A7F55"/>
    <w:rsid w:val="001B0E95"/>
    <w:rsid w:val="001B1141"/>
    <w:rsid w:val="001B122A"/>
    <w:rsid w:val="001B173C"/>
    <w:rsid w:val="001B2A79"/>
    <w:rsid w:val="001B538A"/>
    <w:rsid w:val="001B5415"/>
    <w:rsid w:val="001B7018"/>
    <w:rsid w:val="001B7796"/>
    <w:rsid w:val="001C1F2B"/>
    <w:rsid w:val="001C2C53"/>
    <w:rsid w:val="001C383B"/>
    <w:rsid w:val="001C4D8D"/>
    <w:rsid w:val="001C68A9"/>
    <w:rsid w:val="001D1167"/>
    <w:rsid w:val="001D170B"/>
    <w:rsid w:val="001D352B"/>
    <w:rsid w:val="001D3DA6"/>
    <w:rsid w:val="001D55D2"/>
    <w:rsid w:val="001D76A9"/>
    <w:rsid w:val="001D79B7"/>
    <w:rsid w:val="001E14BA"/>
    <w:rsid w:val="001E2E40"/>
    <w:rsid w:val="001E5388"/>
    <w:rsid w:val="001E591B"/>
    <w:rsid w:val="001E644F"/>
    <w:rsid w:val="001E6B5D"/>
    <w:rsid w:val="001F06AA"/>
    <w:rsid w:val="001F0A08"/>
    <w:rsid w:val="001F0C75"/>
    <w:rsid w:val="001F34D7"/>
    <w:rsid w:val="001F4E50"/>
    <w:rsid w:val="001F5A0A"/>
    <w:rsid w:val="001F7C71"/>
    <w:rsid w:val="00200C04"/>
    <w:rsid w:val="00200EE8"/>
    <w:rsid w:val="00202C95"/>
    <w:rsid w:val="00202D80"/>
    <w:rsid w:val="00203FDE"/>
    <w:rsid w:val="002045AF"/>
    <w:rsid w:val="00204D8E"/>
    <w:rsid w:val="00206396"/>
    <w:rsid w:val="00206D96"/>
    <w:rsid w:val="002077F9"/>
    <w:rsid w:val="00207F9B"/>
    <w:rsid w:val="002109DC"/>
    <w:rsid w:val="00211576"/>
    <w:rsid w:val="0021231F"/>
    <w:rsid w:val="00212A2B"/>
    <w:rsid w:val="00212FFA"/>
    <w:rsid w:val="00216709"/>
    <w:rsid w:val="00222F12"/>
    <w:rsid w:val="00222FA7"/>
    <w:rsid w:val="002266BC"/>
    <w:rsid w:val="0022724D"/>
    <w:rsid w:val="00227A12"/>
    <w:rsid w:val="0023101D"/>
    <w:rsid w:val="00231031"/>
    <w:rsid w:val="00231B0C"/>
    <w:rsid w:val="00235E8D"/>
    <w:rsid w:val="00236EB0"/>
    <w:rsid w:val="002371FA"/>
    <w:rsid w:val="00237348"/>
    <w:rsid w:val="0023752B"/>
    <w:rsid w:val="00237C2D"/>
    <w:rsid w:val="002429BA"/>
    <w:rsid w:val="00243401"/>
    <w:rsid w:val="00252028"/>
    <w:rsid w:val="00255110"/>
    <w:rsid w:val="002551CB"/>
    <w:rsid w:val="00255E42"/>
    <w:rsid w:val="00256705"/>
    <w:rsid w:val="00265024"/>
    <w:rsid w:val="00265E10"/>
    <w:rsid w:val="0026608C"/>
    <w:rsid w:val="00266322"/>
    <w:rsid w:val="00266D2D"/>
    <w:rsid w:val="0026722D"/>
    <w:rsid w:val="0026745E"/>
    <w:rsid w:val="00270CA9"/>
    <w:rsid w:val="00271609"/>
    <w:rsid w:val="00272BC1"/>
    <w:rsid w:val="00272C92"/>
    <w:rsid w:val="00273892"/>
    <w:rsid w:val="0027486A"/>
    <w:rsid w:val="00276119"/>
    <w:rsid w:val="00277360"/>
    <w:rsid w:val="00277F9F"/>
    <w:rsid w:val="002838C0"/>
    <w:rsid w:val="00285923"/>
    <w:rsid w:val="00287E28"/>
    <w:rsid w:val="00287EC6"/>
    <w:rsid w:val="00290ABB"/>
    <w:rsid w:val="00290DA2"/>
    <w:rsid w:val="002924B4"/>
    <w:rsid w:val="0029514E"/>
    <w:rsid w:val="0029538E"/>
    <w:rsid w:val="00296D99"/>
    <w:rsid w:val="00297AFE"/>
    <w:rsid w:val="002A214F"/>
    <w:rsid w:val="002A5338"/>
    <w:rsid w:val="002A5B93"/>
    <w:rsid w:val="002A5BB2"/>
    <w:rsid w:val="002A6DDD"/>
    <w:rsid w:val="002A787F"/>
    <w:rsid w:val="002A7967"/>
    <w:rsid w:val="002B2A71"/>
    <w:rsid w:val="002B3F32"/>
    <w:rsid w:val="002B4397"/>
    <w:rsid w:val="002B4713"/>
    <w:rsid w:val="002B4B46"/>
    <w:rsid w:val="002B5263"/>
    <w:rsid w:val="002B57B7"/>
    <w:rsid w:val="002B5DF1"/>
    <w:rsid w:val="002C0A95"/>
    <w:rsid w:val="002C19E3"/>
    <w:rsid w:val="002C1E09"/>
    <w:rsid w:val="002C29C0"/>
    <w:rsid w:val="002C32A4"/>
    <w:rsid w:val="002C5304"/>
    <w:rsid w:val="002C5308"/>
    <w:rsid w:val="002D0EA8"/>
    <w:rsid w:val="002D21AB"/>
    <w:rsid w:val="002D2EB5"/>
    <w:rsid w:val="002D3E3E"/>
    <w:rsid w:val="002D4281"/>
    <w:rsid w:val="002D54D2"/>
    <w:rsid w:val="002D6C59"/>
    <w:rsid w:val="002D7596"/>
    <w:rsid w:val="002D77FF"/>
    <w:rsid w:val="002D7D5D"/>
    <w:rsid w:val="002E11B9"/>
    <w:rsid w:val="002E1744"/>
    <w:rsid w:val="002E1EFB"/>
    <w:rsid w:val="002E2778"/>
    <w:rsid w:val="002E3445"/>
    <w:rsid w:val="002E350F"/>
    <w:rsid w:val="002E3836"/>
    <w:rsid w:val="002E60A9"/>
    <w:rsid w:val="002E742A"/>
    <w:rsid w:val="002F0A76"/>
    <w:rsid w:val="002F0E0D"/>
    <w:rsid w:val="002F14A4"/>
    <w:rsid w:val="002F2902"/>
    <w:rsid w:val="002F2B72"/>
    <w:rsid w:val="002F3283"/>
    <w:rsid w:val="002F6050"/>
    <w:rsid w:val="002F7617"/>
    <w:rsid w:val="00300744"/>
    <w:rsid w:val="00301D45"/>
    <w:rsid w:val="00302546"/>
    <w:rsid w:val="00302734"/>
    <w:rsid w:val="003055C3"/>
    <w:rsid w:val="003055F4"/>
    <w:rsid w:val="00306241"/>
    <w:rsid w:val="00306C06"/>
    <w:rsid w:val="00311A6B"/>
    <w:rsid w:val="003126B0"/>
    <w:rsid w:val="00312CED"/>
    <w:rsid w:val="00313686"/>
    <w:rsid w:val="003148F5"/>
    <w:rsid w:val="00316798"/>
    <w:rsid w:val="00317367"/>
    <w:rsid w:val="00320E89"/>
    <w:rsid w:val="00321D26"/>
    <w:rsid w:val="00321E0C"/>
    <w:rsid w:val="0032516C"/>
    <w:rsid w:val="00325764"/>
    <w:rsid w:val="003262B4"/>
    <w:rsid w:val="003263E6"/>
    <w:rsid w:val="00326685"/>
    <w:rsid w:val="00326A56"/>
    <w:rsid w:val="00326C35"/>
    <w:rsid w:val="00332933"/>
    <w:rsid w:val="00333523"/>
    <w:rsid w:val="00333EAD"/>
    <w:rsid w:val="0033430F"/>
    <w:rsid w:val="003363C9"/>
    <w:rsid w:val="003369F3"/>
    <w:rsid w:val="00340C0B"/>
    <w:rsid w:val="003426D1"/>
    <w:rsid w:val="00342B27"/>
    <w:rsid w:val="00342DD0"/>
    <w:rsid w:val="00343FB3"/>
    <w:rsid w:val="00346149"/>
    <w:rsid w:val="003470E3"/>
    <w:rsid w:val="00350645"/>
    <w:rsid w:val="00351AAF"/>
    <w:rsid w:val="00351EBC"/>
    <w:rsid w:val="0035236F"/>
    <w:rsid w:val="00352936"/>
    <w:rsid w:val="00352955"/>
    <w:rsid w:val="00354466"/>
    <w:rsid w:val="0035467B"/>
    <w:rsid w:val="00354FC1"/>
    <w:rsid w:val="003550A1"/>
    <w:rsid w:val="0035669E"/>
    <w:rsid w:val="00357454"/>
    <w:rsid w:val="00357CF5"/>
    <w:rsid w:val="003603D2"/>
    <w:rsid w:val="00361196"/>
    <w:rsid w:val="00365F16"/>
    <w:rsid w:val="00367455"/>
    <w:rsid w:val="003674B8"/>
    <w:rsid w:val="00371B4A"/>
    <w:rsid w:val="00371FB1"/>
    <w:rsid w:val="00373E6C"/>
    <w:rsid w:val="00376C23"/>
    <w:rsid w:val="00381AE7"/>
    <w:rsid w:val="00381B58"/>
    <w:rsid w:val="00382142"/>
    <w:rsid w:val="00383389"/>
    <w:rsid w:val="003869D2"/>
    <w:rsid w:val="00387B51"/>
    <w:rsid w:val="003916BF"/>
    <w:rsid w:val="003921AD"/>
    <w:rsid w:val="003955C9"/>
    <w:rsid w:val="0039582C"/>
    <w:rsid w:val="003958B5"/>
    <w:rsid w:val="00397816"/>
    <w:rsid w:val="003A09D5"/>
    <w:rsid w:val="003A0FEC"/>
    <w:rsid w:val="003A1500"/>
    <w:rsid w:val="003A29D5"/>
    <w:rsid w:val="003A2E5B"/>
    <w:rsid w:val="003A364A"/>
    <w:rsid w:val="003A44C3"/>
    <w:rsid w:val="003A4F4B"/>
    <w:rsid w:val="003A6E5D"/>
    <w:rsid w:val="003A7679"/>
    <w:rsid w:val="003B1957"/>
    <w:rsid w:val="003B29E6"/>
    <w:rsid w:val="003B2E5C"/>
    <w:rsid w:val="003B35DF"/>
    <w:rsid w:val="003B3DF2"/>
    <w:rsid w:val="003B41F0"/>
    <w:rsid w:val="003B4EB4"/>
    <w:rsid w:val="003B4F84"/>
    <w:rsid w:val="003C0433"/>
    <w:rsid w:val="003C1DA3"/>
    <w:rsid w:val="003C1FF1"/>
    <w:rsid w:val="003C2A63"/>
    <w:rsid w:val="003C2B86"/>
    <w:rsid w:val="003D4855"/>
    <w:rsid w:val="003D533A"/>
    <w:rsid w:val="003D5C4D"/>
    <w:rsid w:val="003D6F61"/>
    <w:rsid w:val="003D7F51"/>
    <w:rsid w:val="003E30C5"/>
    <w:rsid w:val="003E68BE"/>
    <w:rsid w:val="003F133C"/>
    <w:rsid w:val="003F18DC"/>
    <w:rsid w:val="003F2E90"/>
    <w:rsid w:val="003F34D9"/>
    <w:rsid w:val="003F4211"/>
    <w:rsid w:val="003F44B1"/>
    <w:rsid w:val="003F5DBB"/>
    <w:rsid w:val="003F5EA2"/>
    <w:rsid w:val="003F697D"/>
    <w:rsid w:val="004003C7"/>
    <w:rsid w:val="0040174F"/>
    <w:rsid w:val="00401C34"/>
    <w:rsid w:val="0040212E"/>
    <w:rsid w:val="00402132"/>
    <w:rsid w:val="0040231B"/>
    <w:rsid w:val="004029E7"/>
    <w:rsid w:val="00404506"/>
    <w:rsid w:val="00404A93"/>
    <w:rsid w:val="00404ACB"/>
    <w:rsid w:val="004067C1"/>
    <w:rsid w:val="00406D20"/>
    <w:rsid w:val="00412100"/>
    <w:rsid w:val="00413343"/>
    <w:rsid w:val="004139C8"/>
    <w:rsid w:val="00415286"/>
    <w:rsid w:val="004156E2"/>
    <w:rsid w:val="004174F7"/>
    <w:rsid w:val="00421AE8"/>
    <w:rsid w:val="00423B11"/>
    <w:rsid w:val="00425DB0"/>
    <w:rsid w:val="00425F60"/>
    <w:rsid w:val="00431104"/>
    <w:rsid w:val="00431156"/>
    <w:rsid w:val="004331B7"/>
    <w:rsid w:val="004333B0"/>
    <w:rsid w:val="00433B48"/>
    <w:rsid w:val="0043472E"/>
    <w:rsid w:val="0043616A"/>
    <w:rsid w:val="004378D5"/>
    <w:rsid w:val="00437E34"/>
    <w:rsid w:val="00440668"/>
    <w:rsid w:val="00440997"/>
    <w:rsid w:val="00440FBB"/>
    <w:rsid w:val="0044153C"/>
    <w:rsid w:val="00444BDB"/>
    <w:rsid w:val="0044518E"/>
    <w:rsid w:val="0044571E"/>
    <w:rsid w:val="0044615E"/>
    <w:rsid w:val="00447BCC"/>
    <w:rsid w:val="00451687"/>
    <w:rsid w:val="004543CC"/>
    <w:rsid w:val="00460F6D"/>
    <w:rsid w:val="00461215"/>
    <w:rsid w:val="00461AC9"/>
    <w:rsid w:val="00463B8E"/>
    <w:rsid w:val="00463EF9"/>
    <w:rsid w:val="00466381"/>
    <w:rsid w:val="00466D12"/>
    <w:rsid w:val="004673D7"/>
    <w:rsid w:val="00467D0E"/>
    <w:rsid w:val="00471B9C"/>
    <w:rsid w:val="00473232"/>
    <w:rsid w:val="00473521"/>
    <w:rsid w:val="00473D28"/>
    <w:rsid w:val="00474FDD"/>
    <w:rsid w:val="0047597D"/>
    <w:rsid w:val="00476B85"/>
    <w:rsid w:val="00477350"/>
    <w:rsid w:val="00477D43"/>
    <w:rsid w:val="00480D80"/>
    <w:rsid w:val="00482BFF"/>
    <w:rsid w:val="004852CE"/>
    <w:rsid w:val="00485C4F"/>
    <w:rsid w:val="00487C3D"/>
    <w:rsid w:val="00492857"/>
    <w:rsid w:val="00492DBC"/>
    <w:rsid w:val="00495F57"/>
    <w:rsid w:val="00496BD7"/>
    <w:rsid w:val="004A1A00"/>
    <w:rsid w:val="004A1B11"/>
    <w:rsid w:val="004A1B3E"/>
    <w:rsid w:val="004A1D54"/>
    <w:rsid w:val="004A4417"/>
    <w:rsid w:val="004A519E"/>
    <w:rsid w:val="004A56B0"/>
    <w:rsid w:val="004A5B02"/>
    <w:rsid w:val="004A65B1"/>
    <w:rsid w:val="004A6F7B"/>
    <w:rsid w:val="004A7F95"/>
    <w:rsid w:val="004B0D07"/>
    <w:rsid w:val="004B393A"/>
    <w:rsid w:val="004B4ECD"/>
    <w:rsid w:val="004B5741"/>
    <w:rsid w:val="004B5B4F"/>
    <w:rsid w:val="004C0369"/>
    <w:rsid w:val="004C1BDE"/>
    <w:rsid w:val="004C5D56"/>
    <w:rsid w:val="004C6588"/>
    <w:rsid w:val="004D0480"/>
    <w:rsid w:val="004D0787"/>
    <w:rsid w:val="004D0AA7"/>
    <w:rsid w:val="004D0C58"/>
    <w:rsid w:val="004D262A"/>
    <w:rsid w:val="004D327C"/>
    <w:rsid w:val="004D4AC7"/>
    <w:rsid w:val="004D5B98"/>
    <w:rsid w:val="004D6D46"/>
    <w:rsid w:val="004D7A21"/>
    <w:rsid w:val="004E5819"/>
    <w:rsid w:val="004F111D"/>
    <w:rsid w:val="004F1810"/>
    <w:rsid w:val="004F54C4"/>
    <w:rsid w:val="004F73C8"/>
    <w:rsid w:val="005003C7"/>
    <w:rsid w:val="00501B37"/>
    <w:rsid w:val="00501E46"/>
    <w:rsid w:val="00504FD4"/>
    <w:rsid w:val="00505DF1"/>
    <w:rsid w:val="00506421"/>
    <w:rsid w:val="00506B1E"/>
    <w:rsid w:val="00507170"/>
    <w:rsid w:val="0050769A"/>
    <w:rsid w:val="005105A1"/>
    <w:rsid w:val="00511EA5"/>
    <w:rsid w:val="00513BA8"/>
    <w:rsid w:val="00513BD0"/>
    <w:rsid w:val="00514189"/>
    <w:rsid w:val="00514DFB"/>
    <w:rsid w:val="005217DE"/>
    <w:rsid w:val="00521EAF"/>
    <w:rsid w:val="00522766"/>
    <w:rsid w:val="005232DE"/>
    <w:rsid w:val="0052387F"/>
    <w:rsid w:val="0052402B"/>
    <w:rsid w:val="00524321"/>
    <w:rsid w:val="00524C4F"/>
    <w:rsid w:val="00524F2C"/>
    <w:rsid w:val="005268CE"/>
    <w:rsid w:val="005301A5"/>
    <w:rsid w:val="0053305C"/>
    <w:rsid w:val="00533FD3"/>
    <w:rsid w:val="005371DF"/>
    <w:rsid w:val="0054024A"/>
    <w:rsid w:val="00540B87"/>
    <w:rsid w:val="00542265"/>
    <w:rsid w:val="005422F5"/>
    <w:rsid w:val="00542D4E"/>
    <w:rsid w:val="00544D68"/>
    <w:rsid w:val="005503EE"/>
    <w:rsid w:val="00550B50"/>
    <w:rsid w:val="005518E0"/>
    <w:rsid w:val="00551BA9"/>
    <w:rsid w:val="00552103"/>
    <w:rsid w:val="00553B86"/>
    <w:rsid w:val="005547A7"/>
    <w:rsid w:val="00557A63"/>
    <w:rsid w:val="0056075F"/>
    <w:rsid w:val="0056225A"/>
    <w:rsid w:val="00562CC1"/>
    <w:rsid w:val="005633A8"/>
    <w:rsid w:val="0056361D"/>
    <w:rsid w:val="0056369A"/>
    <w:rsid w:val="005664DF"/>
    <w:rsid w:val="00566760"/>
    <w:rsid w:val="00566FB6"/>
    <w:rsid w:val="005671EB"/>
    <w:rsid w:val="00567BB3"/>
    <w:rsid w:val="00570CF3"/>
    <w:rsid w:val="0057162C"/>
    <w:rsid w:val="0057222B"/>
    <w:rsid w:val="00572D8E"/>
    <w:rsid w:val="00573FB4"/>
    <w:rsid w:val="0057405C"/>
    <w:rsid w:val="00577271"/>
    <w:rsid w:val="00577A6A"/>
    <w:rsid w:val="00577C73"/>
    <w:rsid w:val="0058095C"/>
    <w:rsid w:val="00580E8E"/>
    <w:rsid w:val="0058415B"/>
    <w:rsid w:val="005843E3"/>
    <w:rsid w:val="00587B46"/>
    <w:rsid w:val="005909C1"/>
    <w:rsid w:val="00591701"/>
    <w:rsid w:val="0059260F"/>
    <w:rsid w:val="005969A0"/>
    <w:rsid w:val="00596E98"/>
    <w:rsid w:val="005A1721"/>
    <w:rsid w:val="005A1ABC"/>
    <w:rsid w:val="005A26E5"/>
    <w:rsid w:val="005A39D2"/>
    <w:rsid w:val="005A3AEF"/>
    <w:rsid w:val="005A40E2"/>
    <w:rsid w:val="005A414C"/>
    <w:rsid w:val="005A4E43"/>
    <w:rsid w:val="005A50A5"/>
    <w:rsid w:val="005B0275"/>
    <w:rsid w:val="005B0425"/>
    <w:rsid w:val="005B0C5C"/>
    <w:rsid w:val="005B4721"/>
    <w:rsid w:val="005B66D7"/>
    <w:rsid w:val="005B690F"/>
    <w:rsid w:val="005B7690"/>
    <w:rsid w:val="005B7AF1"/>
    <w:rsid w:val="005B7CFF"/>
    <w:rsid w:val="005C1341"/>
    <w:rsid w:val="005C3C97"/>
    <w:rsid w:val="005C3DF9"/>
    <w:rsid w:val="005C4014"/>
    <w:rsid w:val="005C4AF3"/>
    <w:rsid w:val="005C571A"/>
    <w:rsid w:val="005C631C"/>
    <w:rsid w:val="005D0471"/>
    <w:rsid w:val="005D0BFA"/>
    <w:rsid w:val="005D33E4"/>
    <w:rsid w:val="005D40BF"/>
    <w:rsid w:val="005D459D"/>
    <w:rsid w:val="005D49FC"/>
    <w:rsid w:val="005D6D53"/>
    <w:rsid w:val="005D746D"/>
    <w:rsid w:val="005D754E"/>
    <w:rsid w:val="005E1777"/>
    <w:rsid w:val="005E1BBE"/>
    <w:rsid w:val="005E3E42"/>
    <w:rsid w:val="005E64AB"/>
    <w:rsid w:val="005E6815"/>
    <w:rsid w:val="005E7060"/>
    <w:rsid w:val="005F015D"/>
    <w:rsid w:val="005F07C7"/>
    <w:rsid w:val="005F0F91"/>
    <w:rsid w:val="005F204D"/>
    <w:rsid w:val="005F21C7"/>
    <w:rsid w:val="005F2C39"/>
    <w:rsid w:val="005F5E37"/>
    <w:rsid w:val="005F61D5"/>
    <w:rsid w:val="005F7081"/>
    <w:rsid w:val="005F76A8"/>
    <w:rsid w:val="00600E40"/>
    <w:rsid w:val="00605491"/>
    <w:rsid w:val="00610663"/>
    <w:rsid w:val="00611A0D"/>
    <w:rsid w:val="00613C8C"/>
    <w:rsid w:val="00614053"/>
    <w:rsid w:val="00616640"/>
    <w:rsid w:val="0061665D"/>
    <w:rsid w:val="00617050"/>
    <w:rsid w:val="006211FE"/>
    <w:rsid w:val="00622715"/>
    <w:rsid w:val="00622738"/>
    <w:rsid w:val="00622BCA"/>
    <w:rsid w:val="00622D59"/>
    <w:rsid w:val="00623177"/>
    <w:rsid w:val="00623D94"/>
    <w:rsid w:val="00627259"/>
    <w:rsid w:val="006331AB"/>
    <w:rsid w:val="006336CF"/>
    <w:rsid w:val="006341CF"/>
    <w:rsid w:val="006345CB"/>
    <w:rsid w:val="0063557A"/>
    <w:rsid w:val="00636974"/>
    <w:rsid w:val="00637742"/>
    <w:rsid w:val="00643939"/>
    <w:rsid w:val="00643A74"/>
    <w:rsid w:val="0064459F"/>
    <w:rsid w:val="006463DC"/>
    <w:rsid w:val="00646950"/>
    <w:rsid w:val="00647BB3"/>
    <w:rsid w:val="00650C58"/>
    <w:rsid w:val="00652F60"/>
    <w:rsid w:val="006556B4"/>
    <w:rsid w:val="00655C08"/>
    <w:rsid w:val="006571A6"/>
    <w:rsid w:val="00661070"/>
    <w:rsid w:val="0066184D"/>
    <w:rsid w:val="0066232E"/>
    <w:rsid w:val="00663541"/>
    <w:rsid w:val="006637B5"/>
    <w:rsid w:val="00664A77"/>
    <w:rsid w:val="00664F62"/>
    <w:rsid w:val="006655ED"/>
    <w:rsid w:val="00667A07"/>
    <w:rsid w:val="00670173"/>
    <w:rsid w:val="0067118F"/>
    <w:rsid w:val="00671703"/>
    <w:rsid w:val="00673ABA"/>
    <w:rsid w:val="006742EE"/>
    <w:rsid w:val="00676413"/>
    <w:rsid w:val="00677363"/>
    <w:rsid w:val="0067766A"/>
    <w:rsid w:val="0068098B"/>
    <w:rsid w:val="00682032"/>
    <w:rsid w:val="006829EC"/>
    <w:rsid w:val="00684396"/>
    <w:rsid w:val="006849AC"/>
    <w:rsid w:val="00685518"/>
    <w:rsid w:val="00686162"/>
    <w:rsid w:val="006879ED"/>
    <w:rsid w:val="00690082"/>
    <w:rsid w:val="0069073E"/>
    <w:rsid w:val="00691148"/>
    <w:rsid w:val="00692B12"/>
    <w:rsid w:val="00692CA1"/>
    <w:rsid w:val="0069368F"/>
    <w:rsid w:val="00693CD1"/>
    <w:rsid w:val="00694587"/>
    <w:rsid w:val="00694EC0"/>
    <w:rsid w:val="00695D52"/>
    <w:rsid w:val="00696522"/>
    <w:rsid w:val="006A1C66"/>
    <w:rsid w:val="006A2DD7"/>
    <w:rsid w:val="006A4CAF"/>
    <w:rsid w:val="006A620D"/>
    <w:rsid w:val="006A7C84"/>
    <w:rsid w:val="006B071F"/>
    <w:rsid w:val="006B20E3"/>
    <w:rsid w:val="006B2546"/>
    <w:rsid w:val="006B27E8"/>
    <w:rsid w:val="006B53DA"/>
    <w:rsid w:val="006B6689"/>
    <w:rsid w:val="006B74A3"/>
    <w:rsid w:val="006B7A50"/>
    <w:rsid w:val="006C0F1E"/>
    <w:rsid w:val="006C1A39"/>
    <w:rsid w:val="006C1C33"/>
    <w:rsid w:val="006C283F"/>
    <w:rsid w:val="006C2AE4"/>
    <w:rsid w:val="006C3C11"/>
    <w:rsid w:val="006C478C"/>
    <w:rsid w:val="006C551A"/>
    <w:rsid w:val="006C5ABA"/>
    <w:rsid w:val="006C5B23"/>
    <w:rsid w:val="006C5B51"/>
    <w:rsid w:val="006C69D0"/>
    <w:rsid w:val="006D03A7"/>
    <w:rsid w:val="006D07F3"/>
    <w:rsid w:val="006D1503"/>
    <w:rsid w:val="006D440D"/>
    <w:rsid w:val="006D5171"/>
    <w:rsid w:val="006D6604"/>
    <w:rsid w:val="006D7357"/>
    <w:rsid w:val="006D7B8C"/>
    <w:rsid w:val="006D7E43"/>
    <w:rsid w:val="006E05C8"/>
    <w:rsid w:val="006E06BC"/>
    <w:rsid w:val="006E2816"/>
    <w:rsid w:val="006E295A"/>
    <w:rsid w:val="006E2ADD"/>
    <w:rsid w:val="006E2CB3"/>
    <w:rsid w:val="006E3145"/>
    <w:rsid w:val="006E3271"/>
    <w:rsid w:val="006E486D"/>
    <w:rsid w:val="006E5119"/>
    <w:rsid w:val="006E546E"/>
    <w:rsid w:val="006E59C2"/>
    <w:rsid w:val="006F11AC"/>
    <w:rsid w:val="006F1311"/>
    <w:rsid w:val="006F2271"/>
    <w:rsid w:val="006F56F9"/>
    <w:rsid w:val="006F5838"/>
    <w:rsid w:val="006F7797"/>
    <w:rsid w:val="00702E65"/>
    <w:rsid w:val="00703214"/>
    <w:rsid w:val="00703399"/>
    <w:rsid w:val="007049B3"/>
    <w:rsid w:val="00704F89"/>
    <w:rsid w:val="00705864"/>
    <w:rsid w:val="00706404"/>
    <w:rsid w:val="00707270"/>
    <w:rsid w:val="007126E6"/>
    <w:rsid w:val="007135D8"/>
    <w:rsid w:val="00713ECD"/>
    <w:rsid w:val="007146B6"/>
    <w:rsid w:val="00714E42"/>
    <w:rsid w:val="007158BA"/>
    <w:rsid w:val="00715B39"/>
    <w:rsid w:val="007172BD"/>
    <w:rsid w:val="0072044A"/>
    <w:rsid w:val="007217BA"/>
    <w:rsid w:val="00721FC5"/>
    <w:rsid w:val="00724336"/>
    <w:rsid w:val="007273F6"/>
    <w:rsid w:val="0072788A"/>
    <w:rsid w:val="00730A5D"/>
    <w:rsid w:val="00731D83"/>
    <w:rsid w:val="00731E2D"/>
    <w:rsid w:val="00734159"/>
    <w:rsid w:val="00735A46"/>
    <w:rsid w:val="00735FD7"/>
    <w:rsid w:val="007376CE"/>
    <w:rsid w:val="007400D4"/>
    <w:rsid w:val="00741EDE"/>
    <w:rsid w:val="00744669"/>
    <w:rsid w:val="00744B9E"/>
    <w:rsid w:val="007470D2"/>
    <w:rsid w:val="0074776E"/>
    <w:rsid w:val="00750EDF"/>
    <w:rsid w:val="00750FAD"/>
    <w:rsid w:val="007534CA"/>
    <w:rsid w:val="00754258"/>
    <w:rsid w:val="00754DB6"/>
    <w:rsid w:val="0075516E"/>
    <w:rsid w:val="007600AA"/>
    <w:rsid w:val="00761792"/>
    <w:rsid w:val="00762268"/>
    <w:rsid w:val="00762C38"/>
    <w:rsid w:val="00762E78"/>
    <w:rsid w:val="0076376D"/>
    <w:rsid w:val="00763C63"/>
    <w:rsid w:val="00764487"/>
    <w:rsid w:val="00764594"/>
    <w:rsid w:val="0076546D"/>
    <w:rsid w:val="00766855"/>
    <w:rsid w:val="00766A26"/>
    <w:rsid w:val="007670B0"/>
    <w:rsid w:val="00770176"/>
    <w:rsid w:val="007702D0"/>
    <w:rsid w:val="00770415"/>
    <w:rsid w:val="00770736"/>
    <w:rsid w:val="00770BDA"/>
    <w:rsid w:val="00770BEC"/>
    <w:rsid w:val="007712CB"/>
    <w:rsid w:val="00771A0D"/>
    <w:rsid w:val="00772A72"/>
    <w:rsid w:val="00774492"/>
    <w:rsid w:val="007768BB"/>
    <w:rsid w:val="00780F4E"/>
    <w:rsid w:val="007810EA"/>
    <w:rsid w:val="00782B12"/>
    <w:rsid w:val="00785ECE"/>
    <w:rsid w:val="007866AA"/>
    <w:rsid w:val="00787801"/>
    <w:rsid w:val="00790090"/>
    <w:rsid w:val="00792E25"/>
    <w:rsid w:val="0079358E"/>
    <w:rsid w:val="00793B13"/>
    <w:rsid w:val="0079446B"/>
    <w:rsid w:val="0079579E"/>
    <w:rsid w:val="00796542"/>
    <w:rsid w:val="007A1560"/>
    <w:rsid w:val="007A4586"/>
    <w:rsid w:val="007A527C"/>
    <w:rsid w:val="007A69FB"/>
    <w:rsid w:val="007A6CB8"/>
    <w:rsid w:val="007B0019"/>
    <w:rsid w:val="007B14CF"/>
    <w:rsid w:val="007B4F06"/>
    <w:rsid w:val="007B6486"/>
    <w:rsid w:val="007B6586"/>
    <w:rsid w:val="007C2B8F"/>
    <w:rsid w:val="007C2D37"/>
    <w:rsid w:val="007C55E6"/>
    <w:rsid w:val="007C562B"/>
    <w:rsid w:val="007C5B99"/>
    <w:rsid w:val="007C5C72"/>
    <w:rsid w:val="007C614E"/>
    <w:rsid w:val="007C6E82"/>
    <w:rsid w:val="007D029D"/>
    <w:rsid w:val="007D14B3"/>
    <w:rsid w:val="007D1691"/>
    <w:rsid w:val="007D3CC0"/>
    <w:rsid w:val="007D43F2"/>
    <w:rsid w:val="007D5430"/>
    <w:rsid w:val="007D67F3"/>
    <w:rsid w:val="007D6B99"/>
    <w:rsid w:val="007D75C0"/>
    <w:rsid w:val="007E037F"/>
    <w:rsid w:val="007E136B"/>
    <w:rsid w:val="007E1F3E"/>
    <w:rsid w:val="007E2229"/>
    <w:rsid w:val="007E2249"/>
    <w:rsid w:val="007E2ACB"/>
    <w:rsid w:val="007E3DE1"/>
    <w:rsid w:val="007E40A7"/>
    <w:rsid w:val="007E4D3B"/>
    <w:rsid w:val="007E538D"/>
    <w:rsid w:val="007E577D"/>
    <w:rsid w:val="007E583C"/>
    <w:rsid w:val="007E5DAA"/>
    <w:rsid w:val="007E6D5D"/>
    <w:rsid w:val="007F02EF"/>
    <w:rsid w:val="007F28D7"/>
    <w:rsid w:val="007F2C39"/>
    <w:rsid w:val="007F2DF0"/>
    <w:rsid w:val="007F420B"/>
    <w:rsid w:val="007F5341"/>
    <w:rsid w:val="007F5D7D"/>
    <w:rsid w:val="007F658E"/>
    <w:rsid w:val="007F6B9B"/>
    <w:rsid w:val="007F6CC2"/>
    <w:rsid w:val="007F71D7"/>
    <w:rsid w:val="007F74EE"/>
    <w:rsid w:val="0080191E"/>
    <w:rsid w:val="00801FDC"/>
    <w:rsid w:val="00802663"/>
    <w:rsid w:val="00802CF7"/>
    <w:rsid w:val="00802D20"/>
    <w:rsid w:val="00802D8D"/>
    <w:rsid w:val="0080367E"/>
    <w:rsid w:val="008056E1"/>
    <w:rsid w:val="00805B57"/>
    <w:rsid w:val="008067CD"/>
    <w:rsid w:val="008067F4"/>
    <w:rsid w:val="0080744F"/>
    <w:rsid w:val="00810AA4"/>
    <w:rsid w:val="0081281E"/>
    <w:rsid w:val="008128B2"/>
    <w:rsid w:val="00813E19"/>
    <w:rsid w:val="008200C0"/>
    <w:rsid w:val="00820196"/>
    <w:rsid w:val="00820930"/>
    <w:rsid w:val="00822E8A"/>
    <w:rsid w:val="00823C9F"/>
    <w:rsid w:val="0082455F"/>
    <w:rsid w:val="00825EC5"/>
    <w:rsid w:val="0082608A"/>
    <w:rsid w:val="00826269"/>
    <w:rsid w:val="008266CE"/>
    <w:rsid w:val="008268B7"/>
    <w:rsid w:val="008317B1"/>
    <w:rsid w:val="00831F4A"/>
    <w:rsid w:val="00834875"/>
    <w:rsid w:val="00837C3D"/>
    <w:rsid w:val="00837D11"/>
    <w:rsid w:val="00840FE2"/>
    <w:rsid w:val="008415A5"/>
    <w:rsid w:val="00842E46"/>
    <w:rsid w:val="00844356"/>
    <w:rsid w:val="00847646"/>
    <w:rsid w:val="00853E87"/>
    <w:rsid w:val="0085468D"/>
    <w:rsid w:val="00854AED"/>
    <w:rsid w:val="00854CB9"/>
    <w:rsid w:val="00856D62"/>
    <w:rsid w:val="00857605"/>
    <w:rsid w:val="0086014C"/>
    <w:rsid w:val="00861AA9"/>
    <w:rsid w:val="0086209E"/>
    <w:rsid w:val="008634A4"/>
    <w:rsid w:val="00863BEF"/>
    <w:rsid w:val="00864E8F"/>
    <w:rsid w:val="0086515D"/>
    <w:rsid w:val="00866711"/>
    <w:rsid w:val="008677DD"/>
    <w:rsid w:val="0086788E"/>
    <w:rsid w:val="0087169A"/>
    <w:rsid w:val="00872CB9"/>
    <w:rsid w:val="008734C9"/>
    <w:rsid w:val="00874E8B"/>
    <w:rsid w:val="00875F5A"/>
    <w:rsid w:val="008826BD"/>
    <w:rsid w:val="0088400C"/>
    <w:rsid w:val="00885D38"/>
    <w:rsid w:val="008861A8"/>
    <w:rsid w:val="0088624F"/>
    <w:rsid w:val="008862CF"/>
    <w:rsid w:val="00886349"/>
    <w:rsid w:val="00886AA0"/>
    <w:rsid w:val="00887D03"/>
    <w:rsid w:val="008935D2"/>
    <w:rsid w:val="008938EB"/>
    <w:rsid w:val="008939E4"/>
    <w:rsid w:val="00895E73"/>
    <w:rsid w:val="00897445"/>
    <w:rsid w:val="00897760"/>
    <w:rsid w:val="008A0F79"/>
    <w:rsid w:val="008A117A"/>
    <w:rsid w:val="008A3060"/>
    <w:rsid w:val="008A3512"/>
    <w:rsid w:val="008A5DC2"/>
    <w:rsid w:val="008B0FCC"/>
    <w:rsid w:val="008B3812"/>
    <w:rsid w:val="008B53D5"/>
    <w:rsid w:val="008B54DA"/>
    <w:rsid w:val="008B5620"/>
    <w:rsid w:val="008B6ACC"/>
    <w:rsid w:val="008C2382"/>
    <w:rsid w:val="008D0D0A"/>
    <w:rsid w:val="008D250E"/>
    <w:rsid w:val="008D2FF4"/>
    <w:rsid w:val="008D3CB9"/>
    <w:rsid w:val="008D4447"/>
    <w:rsid w:val="008D5058"/>
    <w:rsid w:val="008D545B"/>
    <w:rsid w:val="008D55D4"/>
    <w:rsid w:val="008D5EA1"/>
    <w:rsid w:val="008E0D20"/>
    <w:rsid w:val="008E12A3"/>
    <w:rsid w:val="008E1851"/>
    <w:rsid w:val="008E3BC3"/>
    <w:rsid w:val="008E6685"/>
    <w:rsid w:val="008E7B87"/>
    <w:rsid w:val="008F05A7"/>
    <w:rsid w:val="008F1190"/>
    <w:rsid w:val="008F2CB5"/>
    <w:rsid w:val="008F426F"/>
    <w:rsid w:val="008F6D5E"/>
    <w:rsid w:val="008F78E0"/>
    <w:rsid w:val="0090060F"/>
    <w:rsid w:val="00902805"/>
    <w:rsid w:val="00902F39"/>
    <w:rsid w:val="0090462E"/>
    <w:rsid w:val="009054E9"/>
    <w:rsid w:val="009060D6"/>
    <w:rsid w:val="00906D4B"/>
    <w:rsid w:val="00906E1C"/>
    <w:rsid w:val="009076E7"/>
    <w:rsid w:val="009077B3"/>
    <w:rsid w:val="0091117E"/>
    <w:rsid w:val="009128BD"/>
    <w:rsid w:val="00912F15"/>
    <w:rsid w:val="00913079"/>
    <w:rsid w:val="0091363E"/>
    <w:rsid w:val="00914F9B"/>
    <w:rsid w:val="009156A6"/>
    <w:rsid w:val="0091673E"/>
    <w:rsid w:val="009220E8"/>
    <w:rsid w:val="00923AED"/>
    <w:rsid w:val="00924656"/>
    <w:rsid w:val="009249BA"/>
    <w:rsid w:val="0092534A"/>
    <w:rsid w:val="0092746C"/>
    <w:rsid w:val="00927DDC"/>
    <w:rsid w:val="00931129"/>
    <w:rsid w:val="009313B5"/>
    <w:rsid w:val="0093260A"/>
    <w:rsid w:val="00933F70"/>
    <w:rsid w:val="00933FCE"/>
    <w:rsid w:val="009343E1"/>
    <w:rsid w:val="00934AD0"/>
    <w:rsid w:val="00936746"/>
    <w:rsid w:val="0093751D"/>
    <w:rsid w:val="00937AC3"/>
    <w:rsid w:val="009404A9"/>
    <w:rsid w:val="00940CCA"/>
    <w:rsid w:val="009418AA"/>
    <w:rsid w:val="00941B4B"/>
    <w:rsid w:val="00942505"/>
    <w:rsid w:val="00942B07"/>
    <w:rsid w:val="009452C8"/>
    <w:rsid w:val="00945C68"/>
    <w:rsid w:val="00947A99"/>
    <w:rsid w:val="00947D1C"/>
    <w:rsid w:val="00950A05"/>
    <w:rsid w:val="00950D07"/>
    <w:rsid w:val="00952B90"/>
    <w:rsid w:val="009531B9"/>
    <w:rsid w:val="009548D9"/>
    <w:rsid w:val="00955A31"/>
    <w:rsid w:val="00955F07"/>
    <w:rsid w:val="00957B1F"/>
    <w:rsid w:val="00962BDE"/>
    <w:rsid w:val="00964C83"/>
    <w:rsid w:val="00964F92"/>
    <w:rsid w:val="00967008"/>
    <w:rsid w:val="00970A43"/>
    <w:rsid w:val="00970FB8"/>
    <w:rsid w:val="009710DD"/>
    <w:rsid w:val="0097181D"/>
    <w:rsid w:val="0097236F"/>
    <w:rsid w:val="00972875"/>
    <w:rsid w:val="009736ED"/>
    <w:rsid w:val="00976936"/>
    <w:rsid w:val="00977491"/>
    <w:rsid w:val="0098071D"/>
    <w:rsid w:val="00981C4D"/>
    <w:rsid w:val="00981C8E"/>
    <w:rsid w:val="00982853"/>
    <w:rsid w:val="00983248"/>
    <w:rsid w:val="009844E4"/>
    <w:rsid w:val="009856B3"/>
    <w:rsid w:val="00985CAF"/>
    <w:rsid w:val="0098783F"/>
    <w:rsid w:val="00994225"/>
    <w:rsid w:val="00995546"/>
    <w:rsid w:val="00995DB0"/>
    <w:rsid w:val="00997640"/>
    <w:rsid w:val="009A101C"/>
    <w:rsid w:val="009A2CA7"/>
    <w:rsid w:val="009A4A1D"/>
    <w:rsid w:val="009A68BB"/>
    <w:rsid w:val="009A77AA"/>
    <w:rsid w:val="009B16E5"/>
    <w:rsid w:val="009B17D2"/>
    <w:rsid w:val="009B27F2"/>
    <w:rsid w:val="009B367B"/>
    <w:rsid w:val="009B399D"/>
    <w:rsid w:val="009B40FC"/>
    <w:rsid w:val="009B537C"/>
    <w:rsid w:val="009B62F5"/>
    <w:rsid w:val="009B6672"/>
    <w:rsid w:val="009B7830"/>
    <w:rsid w:val="009B79D8"/>
    <w:rsid w:val="009B7D4D"/>
    <w:rsid w:val="009C0397"/>
    <w:rsid w:val="009C14B0"/>
    <w:rsid w:val="009C40E2"/>
    <w:rsid w:val="009C5698"/>
    <w:rsid w:val="009C58FF"/>
    <w:rsid w:val="009C6127"/>
    <w:rsid w:val="009D028C"/>
    <w:rsid w:val="009D107B"/>
    <w:rsid w:val="009D1AC7"/>
    <w:rsid w:val="009D245F"/>
    <w:rsid w:val="009D2938"/>
    <w:rsid w:val="009D4D65"/>
    <w:rsid w:val="009D603B"/>
    <w:rsid w:val="009D6157"/>
    <w:rsid w:val="009E007C"/>
    <w:rsid w:val="009E0994"/>
    <w:rsid w:val="009E1FFD"/>
    <w:rsid w:val="009E2888"/>
    <w:rsid w:val="009E33B7"/>
    <w:rsid w:val="009E657F"/>
    <w:rsid w:val="009E6734"/>
    <w:rsid w:val="009E675D"/>
    <w:rsid w:val="009E6B29"/>
    <w:rsid w:val="009E7230"/>
    <w:rsid w:val="009E748A"/>
    <w:rsid w:val="009E7B93"/>
    <w:rsid w:val="009F0ABC"/>
    <w:rsid w:val="009F0B0D"/>
    <w:rsid w:val="009F0C63"/>
    <w:rsid w:val="009F2196"/>
    <w:rsid w:val="009F29BC"/>
    <w:rsid w:val="009F314F"/>
    <w:rsid w:val="009F373A"/>
    <w:rsid w:val="009F3B64"/>
    <w:rsid w:val="009F6E0D"/>
    <w:rsid w:val="009F7068"/>
    <w:rsid w:val="009F72A0"/>
    <w:rsid w:val="009F781A"/>
    <w:rsid w:val="00A00D12"/>
    <w:rsid w:val="00A011F5"/>
    <w:rsid w:val="00A03BA0"/>
    <w:rsid w:val="00A06A32"/>
    <w:rsid w:val="00A072BD"/>
    <w:rsid w:val="00A101AD"/>
    <w:rsid w:val="00A103B8"/>
    <w:rsid w:val="00A10E55"/>
    <w:rsid w:val="00A11425"/>
    <w:rsid w:val="00A11BBE"/>
    <w:rsid w:val="00A15D72"/>
    <w:rsid w:val="00A16409"/>
    <w:rsid w:val="00A20C87"/>
    <w:rsid w:val="00A22AD7"/>
    <w:rsid w:val="00A24266"/>
    <w:rsid w:val="00A24316"/>
    <w:rsid w:val="00A27D10"/>
    <w:rsid w:val="00A30A81"/>
    <w:rsid w:val="00A3181C"/>
    <w:rsid w:val="00A375C4"/>
    <w:rsid w:val="00A413B1"/>
    <w:rsid w:val="00A4333F"/>
    <w:rsid w:val="00A473A2"/>
    <w:rsid w:val="00A50CCA"/>
    <w:rsid w:val="00A52083"/>
    <w:rsid w:val="00A55E18"/>
    <w:rsid w:val="00A562D1"/>
    <w:rsid w:val="00A56F7F"/>
    <w:rsid w:val="00A618B2"/>
    <w:rsid w:val="00A6239D"/>
    <w:rsid w:val="00A62F34"/>
    <w:rsid w:val="00A633EF"/>
    <w:rsid w:val="00A63D65"/>
    <w:rsid w:val="00A65F04"/>
    <w:rsid w:val="00A6621A"/>
    <w:rsid w:val="00A70814"/>
    <w:rsid w:val="00A71695"/>
    <w:rsid w:val="00A722F9"/>
    <w:rsid w:val="00A72A22"/>
    <w:rsid w:val="00A73391"/>
    <w:rsid w:val="00A740DA"/>
    <w:rsid w:val="00A74A46"/>
    <w:rsid w:val="00A74DF9"/>
    <w:rsid w:val="00A7550E"/>
    <w:rsid w:val="00A76ACA"/>
    <w:rsid w:val="00A77ABC"/>
    <w:rsid w:val="00A80969"/>
    <w:rsid w:val="00A82281"/>
    <w:rsid w:val="00A82360"/>
    <w:rsid w:val="00A83D1C"/>
    <w:rsid w:val="00A83FA7"/>
    <w:rsid w:val="00A85408"/>
    <w:rsid w:val="00A858C6"/>
    <w:rsid w:val="00A877CF"/>
    <w:rsid w:val="00A91694"/>
    <w:rsid w:val="00A91DEB"/>
    <w:rsid w:val="00A92975"/>
    <w:rsid w:val="00A9320C"/>
    <w:rsid w:val="00A940FD"/>
    <w:rsid w:val="00A948FB"/>
    <w:rsid w:val="00A96B74"/>
    <w:rsid w:val="00A9771D"/>
    <w:rsid w:val="00AA0CBB"/>
    <w:rsid w:val="00AA2CED"/>
    <w:rsid w:val="00AA320E"/>
    <w:rsid w:val="00AA42BD"/>
    <w:rsid w:val="00AA54B4"/>
    <w:rsid w:val="00AA6EE2"/>
    <w:rsid w:val="00AB03F6"/>
    <w:rsid w:val="00AB3276"/>
    <w:rsid w:val="00AB4DD5"/>
    <w:rsid w:val="00AB6487"/>
    <w:rsid w:val="00AB7E20"/>
    <w:rsid w:val="00AC0855"/>
    <w:rsid w:val="00AC1583"/>
    <w:rsid w:val="00AC16EF"/>
    <w:rsid w:val="00AC3846"/>
    <w:rsid w:val="00AC3952"/>
    <w:rsid w:val="00AC5595"/>
    <w:rsid w:val="00AC64A3"/>
    <w:rsid w:val="00AC67B9"/>
    <w:rsid w:val="00AC681D"/>
    <w:rsid w:val="00AC707E"/>
    <w:rsid w:val="00AD23CD"/>
    <w:rsid w:val="00AD3508"/>
    <w:rsid w:val="00AD57A7"/>
    <w:rsid w:val="00AD6308"/>
    <w:rsid w:val="00AE1E28"/>
    <w:rsid w:val="00AE3D4D"/>
    <w:rsid w:val="00AE3EBA"/>
    <w:rsid w:val="00AE480E"/>
    <w:rsid w:val="00AE4E7F"/>
    <w:rsid w:val="00AF0425"/>
    <w:rsid w:val="00AF0EAA"/>
    <w:rsid w:val="00AF3625"/>
    <w:rsid w:val="00AF462E"/>
    <w:rsid w:val="00AF6803"/>
    <w:rsid w:val="00AF7265"/>
    <w:rsid w:val="00AF761E"/>
    <w:rsid w:val="00B003A8"/>
    <w:rsid w:val="00B04AB5"/>
    <w:rsid w:val="00B103E6"/>
    <w:rsid w:val="00B10D1E"/>
    <w:rsid w:val="00B10D5C"/>
    <w:rsid w:val="00B1133D"/>
    <w:rsid w:val="00B119FC"/>
    <w:rsid w:val="00B11B3E"/>
    <w:rsid w:val="00B12166"/>
    <w:rsid w:val="00B14927"/>
    <w:rsid w:val="00B160F3"/>
    <w:rsid w:val="00B16B18"/>
    <w:rsid w:val="00B2197A"/>
    <w:rsid w:val="00B22533"/>
    <w:rsid w:val="00B236B2"/>
    <w:rsid w:val="00B241E2"/>
    <w:rsid w:val="00B26C24"/>
    <w:rsid w:val="00B273CB"/>
    <w:rsid w:val="00B31D72"/>
    <w:rsid w:val="00B31E9F"/>
    <w:rsid w:val="00B32109"/>
    <w:rsid w:val="00B328C7"/>
    <w:rsid w:val="00B32A9D"/>
    <w:rsid w:val="00B32FB7"/>
    <w:rsid w:val="00B3474A"/>
    <w:rsid w:val="00B35879"/>
    <w:rsid w:val="00B36F54"/>
    <w:rsid w:val="00B40321"/>
    <w:rsid w:val="00B40BA3"/>
    <w:rsid w:val="00B423A6"/>
    <w:rsid w:val="00B42922"/>
    <w:rsid w:val="00B42EB8"/>
    <w:rsid w:val="00B442E3"/>
    <w:rsid w:val="00B45BC1"/>
    <w:rsid w:val="00B46410"/>
    <w:rsid w:val="00B46D80"/>
    <w:rsid w:val="00B47EDC"/>
    <w:rsid w:val="00B50292"/>
    <w:rsid w:val="00B50FB3"/>
    <w:rsid w:val="00B5114A"/>
    <w:rsid w:val="00B55A4F"/>
    <w:rsid w:val="00B56A09"/>
    <w:rsid w:val="00B603B2"/>
    <w:rsid w:val="00B607B5"/>
    <w:rsid w:val="00B6197C"/>
    <w:rsid w:val="00B62D2F"/>
    <w:rsid w:val="00B63B72"/>
    <w:rsid w:val="00B6421E"/>
    <w:rsid w:val="00B645F4"/>
    <w:rsid w:val="00B65AC6"/>
    <w:rsid w:val="00B6711B"/>
    <w:rsid w:val="00B7052D"/>
    <w:rsid w:val="00B71BD6"/>
    <w:rsid w:val="00B724AF"/>
    <w:rsid w:val="00B7257A"/>
    <w:rsid w:val="00B74D60"/>
    <w:rsid w:val="00B76EC2"/>
    <w:rsid w:val="00B77E5B"/>
    <w:rsid w:val="00B80EFF"/>
    <w:rsid w:val="00B83696"/>
    <w:rsid w:val="00B837D0"/>
    <w:rsid w:val="00B84A6B"/>
    <w:rsid w:val="00B862D9"/>
    <w:rsid w:val="00B8693A"/>
    <w:rsid w:val="00B86B7E"/>
    <w:rsid w:val="00B8792F"/>
    <w:rsid w:val="00B87B85"/>
    <w:rsid w:val="00B87FCC"/>
    <w:rsid w:val="00B90F65"/>
    <w:rsid w:val="00B91709"/>
    <w:rsid w:val="00B93B50"/>
    <w:rsid w:val="00B9473B"/>
    <w:rsid w:val="00B95F8B"/>
    <w:rsid w:val="00BA2A8B"/>
    <w:rsid w:val="00BA6D08"/>
    <w:rsid w:val="00BA6D41"/>
    <w:rsid w:val="00BA6F64"/>
    <w:rsid w:val="00BA70E3"/>
    <w:rsid w:val="00BA728B"/>
    <w:rsid w:val="00BA7690"/>
    <w:rsid w:val="00BA7B26"/>
    <w:rsid w:val="00BB05BB"/>
    <w:rsid w:val="00BB08E8"/>
    <w:rsid w:val="00BB200A"/>
    <w:rsid w:val="00BB3837"/>
    <w:rsid w:val="00BB3D63"/>
    <w:rsid w:val="00BB48D5"/>
    <w:rsid w:val="00BB5632"/>
    <w:rsid w:val="00BB563A"/>
    <w:rsid w:val="00BC0181"/>
    <w:rsid w:val="00BC06E2"/>
    <w:rsid w:val="00BC1DD3"/>
    <w:rsid w:val="00BC3EEC"/>
    <w:rsid w:val="00BC4D46"/>
    <w:rsid w:val="00BC5EC4"/>
    <w:rsid w:val="00BC6591"/>
    <w:rsid w:val="00BC65D9"/>
    <w:rsid w:val="00BC7F7D"/>
    <w:rsid w:val="00BD3386"/>
    <w:rsid w:val="00BD3BD5"/>
    <w:rsid w:val="00BD460F"/>
    <w:rsid w:val="00BD4EDF"/>
    <w:rsid w:val="00BE244B"/>
    <w:rsid w:val="00BE549F"/>
    <w:rsid w:val="00BE628B"/>
    <w:rsid w:val="00BE6F9A"/>
    <w:rsid w:val="00BF013C"/>
    <w:rsid w:val="00BF0947"/>
    <w:rsid w:val="00BF1CB8"/>
    <w:rsid w:val="00BF30EE"/>
    <w:rsid w:val="00BF3753"/>
    <w:rsid w:val="00BF61CC"/>
    <w:rsid w:val="00BF6CF8"/>
    <w:rsid w:val="00BF6EDA"/>
    <w:rsid w:val="00BF7A08"/>
    <w:rsid w:val="00C00CF4"/>
    <w:rsid w:val="00C014C6"/>
    <w:rsid w:val="00C0390B"/>
    <w:rsid w:val="00C06846"/>
    <w:rsid w:val="00C07762"/>
    <w:rsid w:val="00C078FE"/>
    <w:rsid w:val="00C10D5C"/>
    <w:rsid w:val="00C1193F"/>
    <w:rsid w:val="00C129AA"/>
    <w:rsid w:val="00C12C50"/>
    <w:rsid w:val="00C12CA6"/>
    <w:rsid w:val="00C20752"/>
    <w:rsid w:val="00C2211D"/>
    <w:rsid w:val="00C224FA"/>
    <w:rsid w:val="00C2255B"/>
    <w:rsid w:val="00C22C87"/>
    <w:rsid w:val="00C24ACD"/>
    <w:rsid w:val="00C24BCB"/>
    <w:rsid w:val="00C32BC4"/>
    <w:rsid w:val="00C34FB9"/>
    <w:rsid w:val="00C35B95"/>
    <w:rsid w:val="00C418B6"/>
    <w:rsid w:val="00C41F9E"/>
    <w:rsid w:val="00C43C9C"/>
    <w:rsid w:val="00C4403C"/>
    <w:rsid w:val="00C453AD"/>
    <w:rsid w:val="00C461D1"/>
    <w:rsid w:val="00C47298"/>
    <w:rsid w:val="00C47438"/>
    <w:rsid w:val="00C50699"/>
    <w:rsid w:val="00C53F12"/>
    <w:rsid w:val="00C54DA4"/>
    <w:rsid w:val="00C612BF"/>
    <w:rsid w:val="00C6365A"/>
    <w:rsid w:val="00C65D20"/>
    <w:rsid w:val="00C66660"/>
    <w:rsid w:val="00C6719C"/>
    <w:rsid w:val="00C67EE4"/>
    <w:rsid w:val="00C70F9D"/>
    <w:rsid w:val="00C716F6"/>
    <w:rsid w:val="00C73203"/>
    <w:rsid w:val="00C73BCF"/>
    <w:rsid w:val="00C7539E"/>
    <w:rsid w:val="00C75C98"/>
    <w:rsid w:val="00C76111"/>
    <w:rsid w:val="00C763ED"/>
    <w:rsid w:val="00C76A17"/>
    <w:rsid w:val="00C77298"/>
    <w:rsid w:val="00C8049B"/>
    <w:rsid w:val="00C808BF"/>
    <w:rsid w:val="00C80E66"/>
    <w:rsid w:val="00C81592"/>
    <w:rsid w:val="00C81A67"/>
    <w:rsid w:val="00C83A5B"/>
    <w:rsid w:val="00C8419F"/>
    <w:rsid w:val="00C84320"/>
    <w:rsid w:val="00C8521B"/>
    <w:rsid w:val="00C85BC3"/>
    <w:rsid w:val="00C86318"/>
    <w:rsid w:val="00C90F86"/>
    <w:rsid w:val="00C9227C"/>
    <w:rsid w:val="00C9277B"/>
    <w:rsid w:val="00C93732"/>
    <w:rsid w:val="00C93A85"/>
    <w:rsid w:val="00C94166"/>
    <w:rsid w:val="00C9666C"/>
    <w:rsid w:val="00CA00F7"/>
    <w:rsid w:val="00CA035B"/>
    <w:rsid w:val="00CA0367"/>
    <w:rsid w:val="00CA06A9"/>
    <w:rsid w:val="00CA2DF8"/>
    <w:rsid w:val="00CA374E"/>
    <w:rsid w:val="00CA3960"/>
    <w:rsid w:val="00CA399F"/>
    <w:rsid w:val="00CA54D8"/>
    <w:rsid w:val="00CA5B81"/>
    <w:rsid w:val="00CA74C1"/>
    <w:rsid w:val="00CB0529"/>
    <w:rsid w:val="00CB0C11"/>
    <w:rsid w:val="00CB1B78"/>
    <w:rsid w:val="00CB2A40"/>
    <w:rsid w:val="00CB2D36"/>
    <w:rsid w:val="00CB33A8"/>
    <w:rsid w:val="00CB35F8"/>
    <w:rsid w:val="00CB4E48"/>
    <w:rsid w:val="00CB591B"/>
    <w:rsid w:val="00CB62D0"/>
    <w:rsid w:val="00CB7385"/>
    <w:rsid w:val="00CC1FD3"/>
    <w:rsid w:val="00CC23A0"/>
    <w:rsid w:val="00CC390C"/>
    <w:rsid w:val="00CC62D1"/>
    <w:rsid w:val="00CC6CCF"/>
    <w:rsid w:val="00CD00E2"/>
    <w:rsid w:val="00CD2487"/>
    <w:rsid w:val="00CD24CB"/>
    <w:rsid w:val="00CD43CF"/>
    <w:rsid w:val="00CD6E5D"/>
    <w:rsid w:val="00CD71B5"/>
    <w:rsid w:val="00CD73D7"/>
    <w:rsid w:val="00CE0779"/>
    <w:rsid w:val="00CE08B9"/>
    <w:rsid w:val="00CE1371"/>
    <w:rsid w:val="00CE1B28"/>
    <w:rsid w:val="00CE1E5F"/>
    <w:rsid w:val="00CE27A4"/>
    <w:rsid w:val="00CE4504"/>
    <w:rsid w:val="00CE5D16"/>
    <w:rsid w:val="00CE6925"/>
    <w:rsid w:val="00CF02DF"/>
    <w:rsid w:val="00CF0974"/>
    <w:rsid w:val="00CF118B"/>
    <w:rsid w:val="00CF2800"/>
    <w:rsid w:val="00CF577B"/>
    <w:rsid w:val="00CF5F8C"/>
    <w:rsid w:val="00D0319F"/>
    <w:rsid w:val="00D0321A"/>
    <w:rsid w:val="00D03BAC"/>
    <w:rsid w:val="00D047D7"/>
    <w:rsid w:val="00D05056"/>
    <w:rsid w:val="00D06E71"/>
    <w:rsid w:val="00D07380"/>
    <w:rsid w:val="00D10449"/>
    <w:rsid w:val="00D122B2"/>
    <w:rsid w:val="00D15418"/>
    <w:rsid w:val="00D15421"/>
    <w:rsid w:val="00D160F2"/>
    <w:rsid w:val="00D16351"/>
    <w:rsid w:val="00D174C1"/>
    <w:rsid w:val="00D178CF"/>
    <w:rsid w:val="00D21A30"/>
    <w:rsid w:val="00D239A3"/>
    <w:rsid w:val="00D24B20"/>
    <w:rsid w:val="00D250F1"/>
    <w:rsid w:val="00D275C1"/>
    <w:rsid w:val="00D30D36"/>
    <w:rsid w:val="00D3126B"/>
    <w:rsid w:val="00D31A98"/>
    <w:rsid w:val="00D335AF"/>
    <w:rsid w:val="00D34A79"/>
    <w:rsid w:val="00D356E7"/>
    <w:rsid w:val="00D3616D"/>
    <w:rsid w:val="00D372DA"/>
    <w:rsid w:val="00D37DFB"/>
    <w:rsid w:val="00D40769"/>
    <w:rsid w:val="00D41560"/>
    <w:rsid w:val="00D42668"/>
    <w:rsid w:val="00D42B36"/>
    <w:rsid w:val="00D439C6"/>
    <w:rsid w:val="00D476D6"/>
    <w:rsid w:val="00D47D79"/>
    <w:rsid w:val="00D511FA"/>
    <w:rsid w:val="00D51FE1"/>
    <w:rsid w:val="00D5246C"/>
    <w:rsid w:val="00D536B8"/>
    <w:rsid w:val="00D54CEA"/>
    <w:rsid w:val="00D562C8"/>
    <w:rsid w:val="00D567F3"/>
    <w:rsid w:val="00D56E74"/>
    <w:rsid w:val="00D56FA7"/>
    <w:rsid w:val="00D60923"/>
    <w:rsid w:val="00D65A3C"/>
    <w:rsid w:val="00D66E8F"/>
    <w:rsid w:val="00D67070"/>
    <w:rsid w:val="00D67195"/>
    <w:rsid w:val="00D71D96"/>
    <w:rsid w:val="00D72476"/>
    <w:rsid w:val="00D74C34"/>
    <w:rsid w:val="00D74FE9"/>
    <w:rsid w:val="00D76878"/>
    <w:rsid w:val="00D851A0"/>
    <w:rsid w:val="00D8553A"/>
    <w:rsid w:val="00D85C54"/>
    <w:rsid w:val="00D87754"/>
    <w:rsid w:val="00D87785"/>
    <w:rsid w:val="00D93903"/>
    <w:rsid w:val="00D95533"/>
    <w:rsid w:val="00D9616F"/>
    <w:rsid w:val="00DA0100"/>
    <w:rsid w:val="00DA180C"/>
    <w:rsid w:val="00DA1938"/>
    <w:rsid w:val="00DA22F8"/>
    <w:rsid w:val="00DA2A44"/>
    <w:rsid w:val="00DA360A"/>
    <w:rsid w:val="00DA3C46"/>
    <w:rsid w:val="00DA6105"/>
    <w:rsid w:val="00DA6A36"/>
    <w:rsid w:val="00DA7460"/>
    <w:rsid w:val="00DA7E83"/>
    <w:rsid w:val="00DB0E60"/>
    <w:rsid w:val="00DB2906"/>
    <w:rsid w:val="00DB2B50"/>
    <w:rsid w:val="00DB2FA4"/>
    <w:rsid w:val="00DB324F"/>
    <w:rsid w:val="00DB3C0E"/>
    <w:rsid w:val="00DB3F77"/>
    <w:rsid w:val="00DB444D"/>
    <w:rsid w:val="00DB45F1"/>
    <w:rsid w:val="00DB5FE2"/>
    <w:rsid w:val="00DB74DB"/>
    <w:rsid w:val="00DC0937"/>
    <w:rsid w:val="00DC0FCC"/>
    <w:rsid w:val="00DC20F4"/>
    <w:rsid w:val="00DC5126"/>
    <w:rsid w:val="00DC5BAD"/>
    <w:rsid w:val="00DC6FDE"/>
    <w:rsid w:val="00DC77DA"/>
    <w:rsid w:val="00DD0BF1"/>
    <w:rsid w:val="00DD54C2"/>
    <w:rsid w:val="00DD60D8"/>
    <w:rsid w:val="00DE04D3"/>
    <w:rsid w:val="00DE27CC"/>
    <w:rsid w:val="00DE36C4"/>
    <w:rsid w:val="00DE45D3"/>
    <w:rsid w:val="00DE48B4"/>
    <w:rsid w:val="00DE77BF"/>
    <w:rsid w:val="00DF16E2"/>
    <w:rsid w:val="00DF2ABD"/>
    <w:rsid w:val="00DF3C6E"/>
    <w:rsid w:val="00DF4053"/>
    <w:rsid w:val="00DF5318"/>
    <w:rsid w:val="00DF5AC8"/>
    <w:rsid w:val="00DF628C"/>
    <w:rsid w:val="00DF6E97"/>
    <w:rsid w:val="00DF7D4B"/>
    <w:rsid w:val="00DF7D80"/>
    <w:rsid w:val="00E003AD"/>
    <w:rsid w:val="00E0160C"/>
    <w:rsid w:val="00E02FC6"/>
    <w:rsid w:val="00E04AE0"/>
    <w:rsid w:val="00E100CD"/>
    <w:rsid w:val="00E123F1"/>
    <w:rsid w:val="00E13271"/>
    <w:rsid w:val="00E156B1"/>
    <w:rsid w:val="00E15A30"/>
    <w:rsid w:val="00E16EC1"/>
    <w:rsid w:val="00E17667"/>
    <w:rsid w:val="00E204B1"/>
    <w:rsid w:val="00E32294"/>
    <w:rsid w:val="00E3287F"/>
    <w:rsid w:val="00E32C6A"/>
    <w:rsid w:val="00E367B4"/>
    <w:rsid w:val="00E4022D"/>
    <w:rsid w:val="00E422FD"/>
    <w:rsid w:val="00E45113"/>
    <w:rsid w:val="00E4624F"/>
    <w:rsid w:val="00E471BF"/>
    <w:rsid w:val="00E47231"/>
    <w:rsid w:val="00E5131C"/>
    <w:rsid w:val="00E51E28"/>
    <w:rsid w:val="00E52C37"/>
    <w:rsid w:val="00E53625"/>
    <w:rsid w:val="00E60EB6"/>
    <w:rsid w:val="00E63526"/>
    <w:rsid w:val="00E638D2"/>
    <w:rsid w:val="00E63F63"/>
    <w:rsid w:val="00E65E23"/>
    <w:rsid w:val="00E70C1F"/>
    <w:rsid w:val="00E7655A"/>
    <w:rsid w:val="00E76A0F"/>
    <w:rsid w:val="00E76F43"/>
    <w:rsid w:val="00E77EE2"/>
    <w:rsid w:val="00E81B80"/>
    <w:rsid w:val="00E82E21"/>
    <w:rsid w:val="00E84205"/>
    <w:rsid w:val="00E91AE4"/>
    <w:rsid w:val="00E93566"/>
    <w:rsid w:val="00E93813"/>
    <w:rsid w:val="00E93E42"/>
    <w:rsid w:val="00E942FB"/>
    <w:rsid w:val="00E9501E"/>
    <w:rsid w:val="00E9671C"/>
    <w:rsid w:val="00E978A9"/>
    <w:rsid w:val="00E97AD8"/>
    <w:rsid w:val="00EA1036"/>
    <w:rsid w:val="00EA1D0B"/>
    <w:rsid w:val="00EA2BF9"/>
    <w:rsid w:val="00EA2DA6"/>
    <w:rsid w:val="00EA389F"/>
    <w:rsid w:val="00EA5C98"/>
    <w:rsid w:val="00EA6509"/>
    <w:rsid w:val="00EB0AF4"/>
    <w:rsid w:val="00EB2307"/>
    <w:rsid w:val="00EB2943"/>
    <w:rsid w:val="00EB2EC6"/>
    <w:rsid w:val="00EB5172"/>
    <w:rsid w:val="00EB5999"/>
    <w:rsid w:val="00EB621A"/>
    <w:rsid w:val="00EB691C"/>
    <w:rsid w:val="00EC059B"/>
    <w:rsid w:val="00EC0A99"/>
    <w:rsid w:val="00EC537A"/>
    <w:rsid w:val="00EC58BC"/>
    <w:rsid w:val="00ED0156"/>
    <w:rsid w:val="00ED1F91"/>
    <w:rsid w:val="00ED3685"/>
    <w:rsid w:val="00ED3E2D"/>
    <w:rsid w:val="00ED3EDE"/>
    <w:rsid w:val="00ED4F2B"/>
    <w:rsid w:val="00ED5195"/>
    <w:rsid w:val="00ED6049"/>
    <w:rsid w:val="00ED796A"/>
    <w:rsid w:val="00ED7CB4"/>
    <w:rsid w:val="00EE2289"/>
    <w:rsid w:val="00EE29FF"/>
    <w:rsid w:val="00EE2B3B"/>
    <w:rsid w:val="00EE2F6A"/>
    <w:rsid w:val="00EE2FD0"/>
    <w:rsid w:val="00EE32A8"/>
    <w:rsid w:val="00EE4197"/>
    <w:rsid w:val="00EE4595"/>
    <w:rsid w:val="00EE6C21"/>
    <w:rsid w:val="00EE6C81"/>
    <w:rsid w:val="00EF036B"/>
    <w:rsid w:val="00EF1074"/>
    <w:rsid w:val="00EF1BFE"/>
    <w:rsid w:val="00EF278E"/>
    <w:rsid w:val="00EF3857"/>
    <w:rsid w:val="00EF5A37"/>
    <w:rsid w:val="00EF60A0"/>
    <w:rsid w:val="00EF777D"/>
    <w:rsid w:val="00EF7DC8"/>
    <w:rsid w:val="00F000BD"/>
    <w:rsid w:val="00F015D3"/>
    <w:rsid w:val="00F02273"/>
    <w:rsid w:val="00F02C3F"/>
    <w:rsid w:val="00F02EA5"/>
    <w:rsid w:val="00F03B3B"/>
    <w:rsid w:val="00F0445A"/>
    <w:rsid w:val="00F05767"/>
    <w:rsid w:val="00F115F4"/>
    <w:rsid w:val="00F133ED"/>
    <w:rsid w:val="00F1385C"/>
    <w:rsid w:val="00F14C6D"/>
    <w:rsid w:val="00F15A5B"/>
    <w:rsid w:val="00F15C7B"/>
    <w:rsid w:val="00F16CD1"/>
    <w:rsid w:val="00F20DAF"/>
    <w:rsid w:val="00F21208"/>
    <w:rsid w:val="00F21579"/>
    <w:rsid w:val="00F22413"/>
    <w:rsid w:val="00F23262"/>
    <w:rsid w:val="00F2337A"/>
    <w:rsid w:val="00F2787F"/>
    <w:rsid w:val="00F31FE7"/>
    <w:rsid w:val="00F32D4D"/>
    <w:rsid w:val="00F330A9"/>
    <w:rsid w:val="00F33505"/>
    <w:rsid w:val="00F34805"/>
    <w:rsid w:val="00F35FAA"/>
    <w:rsid w:val="00F360FE"/>
    <w:rsid w:val="00F36EBF"/>
    <w:rsid w:val="00F37505"/>
    <w:rsid w:val="00F403EF"/>
    <w:rsid w:val="00F4363E"/>
    <w:rsid w:val="00F43C20"/>
    <w:rsid w:val="00F44071"/>
    <w:rsid w:val="00F44B8A"/>
    <w:rsid w:val="00F4635C"/>
    <w:rsid w:val="00F4672A"/>
    <w:rsid w:val="00F472AB"/>
    <w:rsid w:val="00F47DBD"/>
    <w:rsid w:val="00F47F93"/>
    <w:rsid w:val="00F50E85"/>
    <w:rsid w:val="00F5141B"/>
    <w:rsid w:val="00F5170C"/>
    <w:rsid w:val="00F51A5B"/>
    <w:rsid w:val="00F53005"/>
    <w:rsid w:val="00F53C72"/>
    <w:rsid w:val="00F53CFD"/>
    <w:rsid w:val="00F53D03"/>
    <w:rsid w:val="00F53F88"/>
    <w:rsid w:val="00F5524A"/>
    <w:rsid w:val="00F556AA"/>
    <w:rsid w:val="00F55864"/>
    <w:rsid w:val="00F55B64"/>
    <w:rsid w:val="00F564DB"/>
    <w:rsid w:val="00F61EE9"/>
    <w:rsid w:val="00F62CAE"/>
    <w:rsid w:val="00F64E8A"/>
    <w:rsid w:val="00F65C53"/>
    <w:rsid w:val="00F65F27"/>
    <w:rsid w:val="00F67C05"/>
    <w:rsid w:val="00F71A93"/>
    <w:rsid w:val="00F72F43"/>
    <w:rsid w:val="00F7352A"/>
    <w:rsid w:val="00F7421A"/>
    <w:rsid w:val="00F7436C"/>
    <w:rsid w:val="00F74635"/>
    <w:rsid w:val="00F75BEE"/>
    <w:rsid w:val="00F76B68"/>
    <w:rsid w:val="00F81CA1"/>
    <w:rsid w:val="00F841F1"/>
    <w:rsid w:val="00F84D88"/>
    <w:rsid w:val="00F84EF2"/>
    <w:rsid w:val="00F8550A"/>
    <w:rsid w:val="00F85C47"/>
    <w:rsid w:val="00F87528"/>
    <w:rsid w:val="00F91E3A"/>
    <w:rsid w:val="00F94A47"/>
    <w:rsid w:val="00F94E3D"/>
    <w:rsid w:val="00F959C0"/>
    <w:rsid w:val="00F96233"/>
    <w:rsid w:val="00F9656A"/>
    <w:rsid w:val="00F9783D"/>
    <w:rsid w:val="00FA0129"/>
    <w:rsid w:val="00FA1A8E"/>
    <w:rsid w:val="00FA30EB"/>
    <w:rsid w:val="00FA456E"/>
    <w:rsid w:val="00FA4925"/>
    <w:rsid w:val="00FA5BB8"/>
    <w:rsid w:val="00FA6B62"/>
    <w:rsid w:val="00FA71BF"/>
    <w:rsid w:val="00FB1C72"/>
    <w:rsid w:val="00FB214A"/>
    <w:rsid w:val="00FB2CDD"/>
    <w:rsid w:val="00FB3914"/>
    <w:rsid w:val="00FB5D00"/>
    <w:rsid w:val="00FC09DE"/>
    <w:rsid w:val="00FC1E98"/>
    <w:rsid w:val="00FC2C3E"/>
    <w:rsid w:val="00FC38F1"/>
    <w:rsid w:val="00FC5921"/>
    <w:rsid w:val="00FC7255"/>
    <w:rsid w:val="00FC7EA6"/>
    <w:rsid w:val="00FD0FA2"/>
    <w:rsid w:val="00FD1666"/>
    <w:rsid w:val="00FD19D6"/>
    <w:rsid w:val="00FD57D5"/>
    <w:rsid w:val="00FD61D4"/>
    <w:rsid w:val="00FD773B"/>
    <w:rsid w:val="00FD790A"/>
    <w:rsid w:val="00FE0175"/>
    <w:rsid w:val="00FE0389"/>
    <w:rsid w:val="00FE1F6B"/>
    <w:rsid w:val="00FE2B71"/>
    <w:rsid w:val="00FE43A1"/>
    <w:rsid w:val="00FE54FF"/>
    <w:rsid w:val="00FF0CE6"/>
    <w:rsid w:val="00FF2602"/>
    <w:rsid w:val="00FF28C2"/>
    <w:rsid w:val="00FF2CFC"/>
    <w:rsid w:val="00FF35BE"/>
    <w:rsid w:val="00FF4D2B"/>
    <w:rsid w:val="00FF6087"/>
    <w:rsid w:val="00FF63EE"/>
    <w:rsid w:val="00FF739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6551"/>
  <w15:docId w15:val="{A6D76B0D-C62A-4E7A-BBE7-722B7161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AD8"/>
    <w:rPr>
      <w:rFonts w:ascii="Times New Roman" w:eastAsia="Times New Roman" w:hAnsi="Times New Roman"/>
      <w:sz w:val="24"/>
      <w:szCs w:val="24"/>
      <w:lang w:val="en-US" w:eastAsia="en-US"/>
    </w:rPr>
  </w:style>
  <w:style w:type="paragraph" w:styleId="Heading1">
    <w:name w:val="heading 1"/>
    <w:basedOn w:val="Normal"/>
    <w:next w:val="Normal"/>
    <w:link w:val="Heading1Char"/>
    <w:autoRedefine/>
    <w:qFormat/>
    <w:rsid w:val="007F420B"/>
    <w:pPr>
      <w:keepNext/>
      <w:numPr>
        <w:numId w:val="40"/>
      </w:numPr>
      <w:spacing w:before="120" w:line="252" w:lineRule="auto"/>
      <w:jc w:val="both"/>
      <w:outlineLvl w:val="0"/>
    </w:pPr>
    <w:rPr>
      <w:rFonts w:eastAsia="PMingLiU"/>
      <w:b/>
      <w:sz w:val="28"/>
      <w:szCs w:val="28"/>
      <w:lang w:val="da-DK"/>
    </w:rPr>
  </w:style>
  <w:style w:type="paragraph" w:styleId="Heading3">
    <w:name w:val="heading 3"/>
    <w:basedOn w:val="Normal"/>
    <w:next w:val="Normal"/>
    <w:link w:val="Heading3Char"/>
    <w:autoRedefine/>
    <w:qFormat/>
    <w:rsid w:val="00B91709"/>
    <w:pPr>
      <w:keepNext/>
      <w:spacing w:before="240" w:line="276" w:lineRule="auto"/>
      <w:ind w:firstLine="720"/>
      <w:jc w:val="right"/>
      <w:outlineLvl w:val="2"/>
    </w:pPr>
    <w:rPr>
      <w:rFonts w:eastAsia="SimSun"/>
      <w:b/>
      <w:bCs/>
      <w:sz w:val="28"/>
      <w:szCs w:val="28"/>
      <w:lang w:val="vi-VN" w:eastAsia="zh-CN"/>
    </w:rPr>
  </w:style>
  <w:style w:type="paragraph" w:styleId="Heading4">
    <w:name w:val="heading 4"/>
    <w:basedOn w:val="Normal"/>
    <w:next w:val="Normal"/>
    <w:link w:val="Heading4Char"/>
    <w:qFormat/>
    <w:rsid w:val="001B5415"/>
    <w:pPr>
      <w:keepNext/>
      <w:numPr>
        <w:numId w:val="9"/>
      </w:numP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420B"/>
    <w:rPr>
      <w:rFonts w:ascii="Times New Roman" w:eastAsia="PMingLiU" w:hAnsi="Times New Roman"/>
      <w:b/>
      <w:sz w:val="28"/>
      <w:szCs w:val="28"/>
      <w:lang w:val="da-DK" w:eastAsia="en-US"/>
    </w:rPr>
  </w:style>
  <w:style w:type="character" w:customStyle="1" w:styleId="Heading3Char">
    <w:name w:val="Heading 3 Char"/>
    <w:link w:val="Heading3"/>
    <w:rsid w:val="00B91709"/>
    <w:rPr>
      <w:rFonts w:ascii="Times New Roman" w:eastAsia="SimSun" w:hAnsi="Times New Roman"/>
      <w:b/>
      <w:bCs/>
      <w:sz w:val="28"/>
      <w:szCs w:val="28"/>
      <w:lang w:val="vi-VN" w:eastAsia="zh-CN"/>
    </w:rPr>
  </w:style>
  <w:style w:type="paragraph" w:styleId="Footer">
    <w:name w:val="footer"/>
    <w:basedOn w:val="Normal"/>
    <w:link w:val="FooterChar"/>
    <w:uiPriority w:val="99"/>
    <w:rsid w:val="00E97AD8"/>
    <w:pPr>
      <w:tabs>
        <w:tab w:val="center" w:pos="4320"/>
        <w:tab w:val="right" w:pos="8640"/>
      </w:tabs>
    </w:pPr>
    <w:rPr>
      <w:rFonts w:ascii="UVnTime" w:eastAsia="PMingLiU" w:hAnsi="UVnTime"/>
      <w:sz w:val="28"/>
    </w:rPr>
  </w:style>
  <w:style w:type="character" w:customStyle="1" w:styleId="FooterChar">
    <w:name w:val="Footer Char"/>
    <w:link w:val="Footer"/>
    <w:uiPriority w:val="99"/>
    <w:rsid w:val="00E97AD8"/>
    <w:rPr>
      <w:rFonts w:ascii="UVnTime" w:eastAsia="PMingLiU" w:hAnsi="UVnTime" w:cs="Times New Roman"/>
      <w:sz w:val="28"/>
      <w:szCs w:val="24"/>
    </w:rPr>
  </w:style>
  <w:style w:type="character" w:styleId="PageNumber">
    <w:name w:val="page number"/>
    <w:basedOn w:val="DefaultParagraphFont"/>
    <w:rsid w:val="00E97AD8"/>
  </w:style>
  <w:style w:type="paragraph" w:styleId="BodyTextIndent2">
    <w:name w:val="Body Text Indent 2"/>
    <w:basedOn w:val="Normal"/>
    <w:link w:val="BodyTextIndent2Char"/>
    <w:rsid w:val="00E97AD8"/>
    <w:pPr>
      <w:spacing w:before="40" w:after="40" w:line="360" w:lineRule="auto"/>
      <w:ind w:firstLine="840"/>
      <w:jc w:val="both"/>
    </w:pPr>
    <w:rPr>
      <w:rFonts w:ascii="UVnTime" w:eastAsia="PMingLiU" w:hAnsi="UVnTime"/>
      <w:sz w:val="28"/>
    </w:rPr>
  </w:style>
  <w:style w:type="character" w:customStyle="1" w:styleId="BodyTextIndent2Char">
    <w:name w:val="Body Text Indent 2 Char"/>
    <w:link w:val="BodyTextIndent2"/>
    <w:rsid w:val="00E97AD8"/>
    <w:rPr>
      <w:rFonts w:ascii="UVnTime" w:eastAsia="PMingLiU" w:hAnsi="UVnTime" w:cs="Times New Roman"/>
      <w:sz w:val="28"/>
      <w:szCs w:val="24"/>
    </w:rPr>
  </w:style>
  <w:style w:type="paragraph" w:styleId="BodyText2">
    <w:name w:val="Body Text 2"/>
    <w:basedOn w:val="Normal"/>
    <w:link w:val="BodyText2Char"/>
    <w:rsid w:val="00E97AD8"/>
    <w:pPr>
      <w:spacing w:before="60" w:after="60" w:line="360" w:lineRule="auto"/>
      <w:jc w:val="both"/>
    </w:pPr>
    <w:rPr>
      <w:rFonts w:ascii="UVnTime" w:eastAsia="PMingLiU" w:hAnsi="UVnTime"/>
      <w:snapToGrid w:val="0"/>
    </w:rPr>
  </w:style>
  <w:style w:type="character" w:customStyle="1" w:styleId="BodyText2Char">
    <w:name w:val="Body Text 2 Char"/>
    <w:link w:val="BodyText2"/>
    <w:rsid w:val="00E97AD8"/>
    <w:rPr>
      <w:rFonts w:ascii="UVnTime" w:eastAsia="PMingLiU" w:hAnsi="UVnTime" w:cs="Times New Roman"/>
      <w:snapToGrid w:val="0"/>
      <w:sz w:val="24"/>
      <w:szCs w:val="24"/>
    </w:rPr>
  </w:style>
  <w:style w:type="table" w:styleId="TableGrid">
    <w:name w:val="Table Grid"/>
    <w:basedOn w:val="TableNormal"/>
    <w:uiPriority w:val="59"/>
    <w:rsid w:val="00E97A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796"/>
    <w:pPr>
      <w:ind w:left="720"/>
      <w:contextualSpacing/>
    </w:pPr>
  </w:style>
  <w:style w:type="character" w:customStyle="1" w:styleId="Heading4Char">
    <w:name w:val="Heading 4 Char"/>
    <w:link w:val="Heading4"/>
    <w:rsid w:val="001B5415"/>
    <w:rPr>
      <w:rFonts w:ascii="Times New Roman" w:eastAsia="Times New Roman" w:hAnsi="Times New Roman" w:cs="Times New Roman"/>
      <w:sz w:val="28"/>
      <w:szCs w:val="24"/>
    </w:rPr>
  </w:style>
  <w:style w:type="paragraph" w:styleId="NormalWeb">
    <w:name w:val="Normal (Web)"/>
    <w:basedOn w:val="Normal"/>
    <w:uiPriority w:val="99"/>
    <w:unhideWhenUsed/>
    <w:rsid w:val="007D43F2"/>
    <w:pPr>
      <w:spacing w:before="100" w:beforeAutospacing="1" w:after="100" w:afterAutospacing="1"/>
    </w:pPr>
  </w:style>
  <w:style w:type="paragraph" w:styleId="BodyTextIndent3">
    <w:name w:val="Body Text Indent 3"/>
    <w:basedOn w:val="Normal"/>
    <w:link w:val="BodyTextIndent3Char"/>
    <w:unhideWhenUsed/>
    <w:rsid w:val="00B22533"/>
    <w:pPr>
      <w:spacing w:after="120"/>
      <w:ind w:left="283"/>
    </w:pPr>
    <w:rPr>
      <w:sz w:val="16"/>
      <w:szCs w:val="16"/>
    </w:rPr>
  </w:style>
  <w:style w:type="character" w:customStyle="1" w:styleId="BodyTextIndent3Char">
    <w:name w:val="Body Text Indent 3 Char"/>
    <w:link w:val="BodyTextIndent3"/>
    <w:rsid w:val="00B22533"/>
    <w:rPr>
      <w:rFonts w:ascii="Times New Roman" w:eastAsia="Times New Roman" w:hAnsi="Times New Roman" w:cs="Times New Roman"/>
      <w:sz w:val="16"/>
      <w:szCs w:val="16"/>
    </w:rPr>
  </w:style>
  <w:style w:type="paragraph" w:styleId="BodyTextIndent">
    <w:name w:val="Body Text Indent"/>
    <w:basedOn w:val="Normal"/>
    <w:link w:val="BodyTextIndentChar"/>
    <w:unhideWhenUsed/>
    <w:rsid w:val="00B22533"/>
    <w:pPr>
      <w:spacing w:after="120"/>
      <w:ind w:left="283"/>
    </w:pPr>
  </w:style>
  <w:style w:type="character" w:customStyle="1" w:styleId="BodyTextIndentChar">
    <w:name w:val="Body Text Indent Char"/>
    <w:link w:val="BodyTextIndent"/>
    <w:rsid w:val="00B22533"/>
    <w:rPr>
      <w:rFonts w:ascii="Times New Roman" w:eastAsia="Times New Roman" w:hAnsi="Times New Roman" w:cs="Times New Roman"/>
      <w:sz w:val="24"/>
      <w:szCs w:val="24"/>
    </w:rPr>
  </w:style>
  <w:style w:type="paragraph" w:styleId="BlockText">
    <w:name w:val="Block Text"/>
    <w:basedOn w:val="Normal"/>
    <w:rsid w:val="00B22533"/>
    <w:pPr>
      <w:tabs>
        <w:tab w:val="left" w:pos="567"/>
      </w:tabs>
      <w:autoSpaceDE w:val="0"/>
      <w:autoSpaceDN w:val="0"/>
      <w:spacing w:before="60" w:after="60"/>
      <w:ind w:left="142" w:right="-1" w:hanging="142"/>
      <w:jc w:val="both"/>
    </w:pPr>
    <w:rPr>
      <w:rFonts w:ascii=".VnTime" w:hAnsi=".VnTime"/>
      <w:sz w:val="28"/>
      <w:szCs w:val="28"/>
      <w:lang w:val="en-GB"/>
    </w:rPr>
  </w:style>
  <w:style w:type="character" w:styleId="Hyperlink">
    <w:name w:val="Hyperlink"/>
    <w:uiPriority w:val="99"/>
    <w:unhideWhenUsed/>
    <w:rsid w:val="001F5A0A"/>
    <w:rPr>
      <w:color w:val="0000FF"/>
      <w:u w:val="single"/>
    </w:rPr>
  </w:style>
  <w:style w:type="paragraph" w:styleId="PlainText">
    <w:name w:val="Plain Text"/>
    <w:basedOn w:val="Normal"/>
    <w:link w:val="PlainTextChar"/>
    <w:uiPriority w:val="99"/>
    <w:semiHidden/>
    <w:unhideWhenUsed/>
    <w:rsid w:val="00231B0C"/>
    <w:rPr>
      <w:rFonts w:ascii="Consolas" w:hAnsi="Consolas"/>
      <w:sz w:val="21"/>
      <w:szCs w:val="21"/>
    </w:rPr>
  </w:style>
  <w:style w:type="character" w:customStyle="1" w:styleId="PlainTextChar">
    <w:name w:val="Plain Text Char"/>
    <w:link w:val="PlainText"/>
    <w:uiPriority w:val="99"/>
    <w:semiHidden/>
    <w:rsid w:val="00231B0C"/>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115F37"/>
    <w:rPr>
      <w:rFonts w:ascii="Tahoma" w:hAnsi="Tahoma" w:cs="Tahoma"/>
      <w:sz w:val="16"/>
      <w:szCs w:val="16"/>
    </w:rPr>
  </w:style>
  <w:style w:type="character" w:customStyle="1" w:styleId="BalloonTextChar">
    <w:name w:val="Balloon Text Char"/>
    <w:link w:val="BalloonText"/>
    <w:uiPriority w:val="99"/>
    <w:semiHidden/>
    <w:rsid w:val="00115F37"/>
    <w:rPr>
      <w:rFonts w:ascii="Tahoma" w:eastAsia="Times New Roman" w:hAnsi="Tahoma" w:cs="Tahoma"/>
      <w:sz w:val="16"/>
      <w:szCs w:val="16"/>
    </w:rPr>
  </w:style>
  <w:style w:type="paragraph" w:styleId="Header">
    <w:name w:val="header"/>
    <w:basedOn w:val="Normal"/>
    <w:link w:val="HeaderChar"/>
    <w:uiPriority w:val="99"/>
    <w:unhideWhenUsed/>
    <w:rsid w:val="00265024"/>
    <w:pPr>
      <w:tabs>
        <w:tab w:val="center" w:pos="4680"/>
        <w:tab w:val="right" w:pos="9360"/>
      </w:tabs>
    </w:pPr>
  </w:style>
  <w:style w:type="character" w:customStyle="1" w:styleId="HeaderChar">
    <w:name w:val="Header Char"/>
    <w:link w:val="Header"/>
    <w:uiPriority w:val="99"/>
    <w:rsid w:val="00265024"/>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A7928"/>
    <w:rPr>
      <w:sz w:val="20"/>
      <w:szCs w:val="20"/>
    </w:rPr>
  </w:style>
  <w:style w:type="character" w:customStyle="1" w:styleId="FootnoteTextChar">
    <w:name w:val="Footnote Text Char"/>
    <w:link w:val="FootnoteText"/>
    <w:uiPriority w:val="99"/>
    <w:semiHidden/>
    <w:rsid w:val="001A7928"/>
    <w:rPr>
      <w:rFonts w:ascii="Times New Roman" w:eastAsia="Times New Roman" w:hAnsi="Times New Roman" w:cs="Times New Roman"/>
      <w:sz w:val="20"/>
      <w:szCs w:val="20"/>
    </w:rPr>
  </w:style>
  <w:style w:type="character" w:styleId="FootnoteReference">
    <w:name w:val="footnote reference"/>
    <w:uiPriority w:val="99"/>
    <w:semiHidden/>
    <w:unhideWhenUsed/>
    <w:rsid w:val="001A7928"/>
    <w:rPr>
      <w:vertAlign w:val="superscript"/>
    </w:rPr>
  </w:style>
  <w:style w:type="character" w:styleId="CommentReference">
    <w:name w:val="annotation reference"/>
    <w:uiPriority w:val="99"/>
    <w:semiHidden/>
    <w:unhideWhenUsed/>
    <w:rsid w:val="00FD19D6"/>
    <w:rPr>
      <w:sz w:val="16"/>
      <w:szCs w:val="16"/>
    </w:rPr>
  </w:style>
  <w:style w:type="paragraph" w:styleId="CommentText">
    <w:name w:val="annotation text"/>
    <w:basedOn w:val="Normal"/>
    <w:link w:val="CommentTextChar"/>
    <w:uiPriority w:val="99"/>
    <w:semiHidden/>
    <w:unhideWhenUsed/>
    <w:rsid w:val="00FD19D6"/>
    <w:rPr>
      <w:sz w:val="20"/>
      <w:szCs w:val="20"/>
    </w:rPr>
  </w:style>
  <w:style w:type="character" w:customStyle="1" w:styleId="CommentTextChar">
    <w:name w:val="Comment Text Char"/>
    <w:link w:val="CommentText"/>
    <w:uiPriority w:val="99"/>
    <w:semiHidden/>
    <w:rsid w:val="00FD19D6"/>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D19D6"/>
    <w:rPr>
      <w:b/>
      <w:bCs/>
    </w:rPr>
  </w:style>
  <w:style w:type="character" w:customStyle="1" w:styleId="CommentSubjectChar">
    <w:name w:val="Comment Subject Char"/>
    <w:link w:val="CommentSubject"/>
    <w:uiPriority w:val="99"/>
    <w:semiHidden/>
    <w:rsid w:val="00FD19D6"/>
    <w:rPr>
      <w:rFonts w:ascii="Times New Roman" w:eastAsia="Times New Roman" w:hAnsi="Times New Roman"/>
      <w:b/>
      <w:bCs/>
      <w:lang w:val="en-US" w:eastAsia="en-US"/>
    </w:rPr>
  </w:style>
  <w:style w:type="character" w:styleId="Emphasis">
    <w:name w:val="Emphasis"/>
    <w:uiPriority w:val="20"/>
    <w:qFormat/>
    <w:rsid w:val="0079446B"/>
    <w:rPr>
      <w:i/>
      <w:iCs/>
    </w:rPr>
  </w:style>
  <w:style w:type="paragraph" w:customStyle="1" w:styleId="Normal0">
    <w:name w:val="[Normal]"/>
    <w:rsid w:val="007F420B"/>
    <w:pPr>
      <w:spacing w:line="312" w:lineRule="auto"/>
    </w:pPr>
    <w:rPr>
      <w:rFonts w:ascii="Arial" w:eastAsia="Times New Roman" w:hAnsi="Arial"/>
      <w:sz w:val="24"/>
      <w:lang w:val="en-US" w:eastAsia="en-US"/>
    </w:rPr>
  </w:style>
  <w:style w:type="character" w:customStyle="1" w:styleId="normal-h1">
    <w:name w:val="normal-h1"/>
    <w:rsid w:val="0057162C"/>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72564">
      <w:bodyDiv w:val="1"/>
      <w:marLeft w:val="0"/>
      <w:marRight w:val="0"/>
      <w:marTop w:val="0"/>
      <w:marBottom w:val="0"/>
      <w:divBdr>
        <w:top w:val="none" w:sz="0" w:space="0" w:color="auto"/>
        <w:left w:val="none" w:sz="0" w:space="0" w:color="auto"/>
        <w:bottom w:val="none" w:sz="0" w:space="0" w:color="auto"/>
        <w:right w:val="none" w:sz="0" w:space="0" w:color="auto"/>
      </w:divBdr>
    </w:div>
    <w:div w:id="243684751">
      <w:bodyDiv w:val="1"/>
      <w:marLeft w:val="0"/>
      <w:marRight w:val="0"/>
      <w:marTop w:val="0"/>
      <w:marBottom w:val="0"/>
      <w:divBdr>
        <w:top w:val="none" w:sz="0" w:space="0" w:color="auto"/>
        <w:left w:val="none" w:sz="0" w:space="0" w:color="auto"/>
        <w:bottom w:val="none" w:sz="0" w:space="0" w:color="auto"/>
        <w:right w:val="none" w:sz="0" w:space="0" w:color="auto"/>
      </w:divBdr>
    </w:div>
    <w:div w:id="287787322">
      <w:bodyDiv w:val="1"/>
      <w:marLeft w:val="0"/>
      <w:marRight w:val="0"/>
      <w:marTop w:val="0"/>
      <w:marBottom w:val="0"/>
      <w:divBdr>
        <w:top w:val="none" w:sz="0" w:space="0" w:color="auto"/>
        <w:left w:val="none" w:sz="0" w:space="0" w:color="auto"/>
        <w:bottom w:val="none" w:sz="0" w:space="0" w:color="auto"/>
        <w:right w:val="none" w:sz="0" w:space="0" w:color="auto"/>
      </w:divBdr>
    </w:div>
    <w:div w:id="391348061">
      <w:bodyDiv w:val="1"/>
      <w:marLeft w:val="0"/>
      <w:marRight w:val="0"/>
      <w:marTop w:val="0"/>
      <w:marBottom w:val="0"/>
      <w:divBdr>
        <w:top w:val="none" w:sz="0" w:space="0" w:color="auto"/>
        <w:left w:val="none" w:sz="0" w:space="0" w:color="auto"/>
        <w:bottom w:val="none" w:sz="0" w:space="0" w:color="auto"/>
        <w:right w:val="none" w:sz="0" w:space="0" w:color="auto"/>
      </w:divBdr>
    </w:div>
    <w:div w:id="402025909">
      <w:bodyDiv w:val="1"/>
      <w:marLeft w:val="0"/>
      <w:marRight w:val="0"/>
      <w:marTop w:val="0"/>
      <w:marBottom w:val="0"/>
      <w:divBdr>
        <w:top w:val="none" w:sz="0" w:space="0" w:color="auto"/>
        <w:left w:val="none" w:sz="0" w:space="0" w:color="auto"/>
        <w:bottom w:val="none" w:sz="0" w:space="0" w:color="auto"/>
        <w:right w:val="none" w:sz="0" w:space="0" w:color="auto"/>
      </w:divBdr>
    </w:div>
    <w:div w:id="416094211">
      <w:bodyDiv w:val="1"/>
      <w:marLeft w:val="0"/>
      <w:marRight w:val="0"/>
      <w:marTop w:val="0"/>
      <w:marBottom w:val="0"/>
      <w:divBdr>
        <w:top w:val="none" w:sz="0" w:space="0" w:color="auto"/>
        <w:left w:val="none" w:sz="0" w:space="0" w:color="auto"/>
        <w:bottom w:val="none" w:sz="0" w:space="0" w:color="auto"/>
        <w:right w:val="none" w:sz="0" w:space="0" w:color="auto"/>
      </w:divBdr>
    </w:div>
    <w:div w:id="437212856">
      <w:bodyDiv w:val="1"/>
      <w:marLeft w:val="0"/>
      <w:marRight w:val="0"/>
      <w:marTop w:val="0"/>
      <w:marBottom w:val="0"/>
      <w:divBdr>
        <w:top w:val="none" w:sz="0" w:space="0" w:color="auto"/>
        <w:left w:val="none" w:sz="0" w:space="0" w:color="auto"/>
        <w:bottom w:val="none" w:sz="0" w:space="0" w:color="auto"/>
        <w:right w:val="none" w:sz="0" w:space="0" w:color="auto"/>
      </w:divBdr>
    </w:div>
    <w:div w:id="561908476">
      <w:bodyDiv w:val="1"/>
      <w:marLeft w:val="0"/>
      <w:marRight w:val="0"/>
      <w:marTop w:val="0"/>
      <w:marBottom w:val="0"/>
      <w:divBdr>
        <w:top w:val="none" w:sz="0" w:space="0" w:color="auto"/>
        <w:left w:val="none" w:sz="0" w:space="0" w:color="auto"/>
        <w:bottom w:val="none" w:sz="0" w:space="0" w:color="auto"/>
        <w:right w:val="none" w:sz="0" w:space="0" w:color="auto"/>
      </w:divBdr>
    </w:div>
    <w:div w:id="664405690">
      <w:bodyDiv w:val="1"/>
      <w:marLeft w:val="0"/>
      <w:marRight w:val="0"/>
      <w:marTop w:val="0"/>
      <w:marBottom w:val="0"/>
      <w:divBdr>
        <w:top w:val="none" w:sz="0" w:space="0" w:color="auto"/>
        <w:left w:val="none" w:sz="0" w:space="0" w:color="auto"/>
        <w:bottom w:val="none" w:sz="0" w:space="0" w:color="auto"/>
        <w:right w:val="none" w:sz="0" w:space="0" w:color="auto"/>
      </w:divBdr>
    </w:div>
    <w:div w:id="667634323">
      <w:bodyDiv w:val="1"/>
      <w:marLeft w:val="0"/>
      <w:marRight w:val="0"/>
      <w:marTop w:val="0"/>
      <w:marBottom w:val="0"/>
      <w:divBdr>
        <w:top w:val="none" w:sz="0" w:space="0" w:color="auto"/>
        <w:left w:val="none" w:sz="0" w:space="0" w:color="auto"/>
        <w:bottom w:val="none" w:sz="0" w:space="0" w:color="auto"/>
        <w:right w:val="none" w:sz="0" w:space="0" w:color="auto"/>
      </w:divBdr>
    </w:div>
    <w:div w:id="720984181">
      <w:bodyDiv w:val="1"/>
      <w:marLeft w:val="0"/>
      <w:marRight w:val="0"/>
      <w:marTop w:val="0"/>
      <w:marBottom w:val="0"/>
      <w:divBdr>
        <w:top w:val="none" w:sz="0" w:space="0" w:color="auto"/>
        <w:left w:val="none" w:sz="0" w:space="0" w:color="auto"/>
        <w:bottom w:val="none" w:sz="0" w:space="0" w:color="auto"/>
        <w:right w:val="none" w:sz="0" w:space="0" w:color="auto"/>
      </w:divBdr>
    </w:div>
    <w:div w:id="806506147">
      <w:bodyDiv w:val="1"/>
      <w:marLeft w:val="0"/>
      <w:marRight w:val="0"/>
      <w:marTop w:val="0"/>
      <w:marBottom w:val="0"/>
      <w:divBdr>
        <w:top w:val="none" w:sz="0" w:space="0" w:color="auto"/>
        <w:left w:val="none" w:sz="0" w:space="0" w:color="auto"/>
        <w:bottom w:val="none" w:sz="0" w:space="0" w:color="auto"/>
        <w:right w:val="none" w:sz="0" w:space="0" w:color="auto"/>
      </w:divBdr>
    </w:div>
    <w:div w:id="828062759">
      <w:bodyDiv w:val="1"/>
      <w:marLeft w:val="0"/>
      <w:marRight w:val="0"/>
      <w:marTop w:val="0"/>
      <w:marBottom w:val="0"/>
      <w:divBdr>
        <w:top w:val="none" w:sz="0" w:space="0" w:color="auto"/>
        <w:left w:val="none" w:sz="0" w:space="0" w:color="auto"/>
        <w:bottom w:val="none" w:sz="0" w:space="0" w:color="auto"/>
        <w:right w:val="none" w:sz="0" w:space="0" w:color="auto"/>
      </w:divBdr>
    </w:div>
    <w:div w:id="853035328">
      <w:bodyDiv w:val="1"/>
      <w:marLeft w:val="0"/>
      <w:marRight w:val="0"/>
      <w:marTop w:val="0"/>
      <w:marBottom w:val="0"/>
      <w:divBdr>
        <w:top w:val="none" w:sz="0" w:space="0" w:color="auto"/>
        <w:left w:val="none" w:sz="0" w:space="0" w:color="auto"/>
        <w:bottom w:val="none" w:sz="0" w:space="0" w:color="auto"/>
        <w:right w:val="none" w:sz="0" w:space="0" w:color="auto"/>
      </w:divBdr>
    </w:div>
    <w:div w:id="913973535">
      <w:bodyDiv w:val="1"/>
      <w:marLeft w:val="0"/>
      <w:marRight w:val="0"/>
      <w:marTop w:val="0"/>
      <w:marBottom w:val="0"/>
      <w:divBdr>
        <w:top w:val="none" w:sz="0" w:space="0" w:color="auto"/>
        <w:left w:val="none" w:sz="0" w:space="0" w:color="auto"/>
        <w:bottom w:val="none" w:sz="0" w:space="0" w:color="auto"/>
        <w:right w:val="none" w:sz="0" w:space="0" w:color="auto"/>
      </w:divBdr>
    </w:div>
    <w:div w:id="922643116">
      <w:bodyDiv w:val="1"/>
      <w:marLeft w:val="0"/>
      <w:marRight w:val="0"/>
      <w:marTop w:val="0"/>
      <w:marBottom w:val="0"/>
      <w:divBdr>
        <w:top w:val="none" w:sz="0" w:space="0" w:color="auto"/>
        <w:left w:val="none" w:sz="0" w:space="0" w:color="auto"/>
        <w:bottom w:val="none" w:sz="0" w:space="0" w:color="auto"/>
        <w:right w:val="none" w:sz="0" w:space="0" w:color="auto"/>
      </w:divBdr>
    </w:div>
    <w:div w:id="933441908">
      <w:bodyDiv w:val="1"/>
      <w:marLeft w:val="0"/>
      <w:marRight w:val="0"/>
      <w:marTop w:val="0"/>
      <w:marBottom w:val="0"/>
      <w:divBdr>
        <w:top w:val="none" w:sz="0" w:space="0" w:color="auto"/>
        <w:left w:val="none" w:sz="0" w:space="0" w:color="auto"/>
        <w:bottom w:val="none" w:sz="0" w:space="0" w:color="auto"/>
        <w:right w:val="none" w:sz="0" w:space="0" w:color="auto"/>
      </w:divBdr>
    </w:div>
    <w:div w:id="1081292252">
      <w:bodyDiv w:val="1"/>
      <w:marLeft w:val="0"/>
      <w:marRight w:val="0"/>
      <w:marTop w:val="0"/>
      <w:marBottom w:val="0"/>
      <w:divBdr>
        <w:top w:val="none" w:sz="0" w:space="0" w:color="auto"/>
        <w:left w:val="none" w:sz="0" w:space="0" w:color="auto"/>
        <w:bottom w:val="none" w:sz="0" w:space="0" w:color="auto"/>
        <w:right w:val="none" w:sz="0" w:space="0" w:color="auto"/>
      </w:divBdr>
    </w:div>
    <w:div w:id="1199976295">
      <w:bodyDiv w:val="1"/>
      <w:marLeft w:val="0"/>
      <w:marRight w:val="0"/>
      <w:marTop w:val="0"/>
      <w:marBottom w:val="0"/>
      <w:divBdr>
        <w:top w:val="none" w:sz="0" w:space="0" w:color="auto"/>
        <w:left w:val="none" w:sz="0" w:space="0" w:color="auto"/>
        <w:bottom w:val="none" w:sz="0" w:space="0" w:color="auto"/>
        <w:right w:val="none" w:sz="0" w:space="0" w:color="auto"/>
      </w:divBdr>
    </w:div>
    <w:div w:id="1327975478">
      <w:bodyDiv w:val="1"/>
      <w:marLeft w:val="0"/>
      <w:marRight w:val="0"/>
      <w:marTop w:val="0"/>
      <w:marBottom w:val="0"/>
      <w:divBdr>
        <w:top w:val="none" w:sz="0" w:space="0" w:color="auto"/>
        <w:left w:val="none" w:sz="0" w:space="0" w:color="auto"/>
        <w:bottom w:val="none" w:sz="0" w:space="0" w:color="auto"/>
        <w:right w:val="none" w:sz="0" w:space="0" w:color="auto"/>
      </w:divBdr>
    </w:div>
    <w:div w:id="1516531516">
      <w:bodyDiv w:val="1"/>
      <w:marLeft w:val="0"/>
      <w:marRight w:val="0"/>
      <w:marTop w:val="0"/>
      <w:marBottom w:val="0"/>
      <w:divBdr>
        <w:top w:val="none" w:sz="0" w:space="0" w:color="auto"/>
        <w:left w:val="none" w:sz="0" w:space="0" w:color="auto"/>
        <w:bottom w:val="none" w:sz="0" w:space="0" w:color="auto"/>
        <w:right w:val="none" w:sz="0" w:space="0" w:color="auto"/>
      </w:divBdr>
    </w:div>
    <w:div w:id="1596283290">
      <w:bodyDiv w:val="1"/>
      <w:marLeft w:val="0"/>
      <w:marRight w:val="0"/>
      <w:marTop w:val="0"/>
      <w:marBottom w:val="0"/>
      <w:divBdr>
        <w:top w:val="none" w:sz="0" w:space="0" w:color="auto"/>
        <w:left w:val="none" w:sz="0" w:space="0" w:color="auto"/>
        <w:bottom w:val="none" w:sz="0" w:space="0" w:color="auto"/>
        <w:right w:val="none" w:sz="0" w:space="0" w:color="auto"/>
      </w:divBdr>
    </w:div>
    <w:div w:id="1651666257">
      <w:bodyDiv w:val="1"/>
      <w:marLeft w:val="0"/>
      <w:marRight w:val="0"/>
      <w:marTop w:val="0"/>
      <w:marBottom w:val="0"/>
      <w:divBdr>
        <w:top w:val="none" w:sz="0" w:space="0" w:color="auto"/>
        <w:left w:val="none" w:sz="0" w:space="0" w:color="auto"/>
        <w:bottom w:val="none" w:sz="0" w:space="0" w:color="auto"/>
        <w:right w:val="none" w:sz="0" w:space="0" w:color="auto"/>
      </w:divBdr>
    </w:div>
    <w:div w:id="1699118946">
      <w:bodyDiv w:val="1"/>
      <w:marLeft w:val="0"/>
      <w:marRight w:val="0"/>
      <w:marTop w:val="0"/>
      <w:marBottom w:val="0"/>
      <w:divBdr>
        <w:top w:val="none" w:sz="0" w:space="0" w:color="auto"/>
        <w:left w:val="none" w:sz="0" w:space="0" w:color="auto"/>
        <w:bottom w:val="none" w:sz="0" w:space="0" w:color="auto"/>
        <w:right w:val="none" w:sz="0" w:space="0" w:color="auto"/>
      </w:divBdr>
    </w:div>
    <w:div w:id="1754470714">
      <w:bodyDiv w:val="1"/>
      <w:marLeft w:val="0"/>
      <w:marRight w:val="0"/>
      <w:marTop w:val="0"/>
      <w:marBottom w:val="0"/>
      <w:divBdr>
        <w:top w:val="none" w:sz="0" w:space="0" w:color="auto"/>
        <w:left w:val="none" w:sz="0" w:space="0" w:color="auto"/>
        <w:bottom w:val="none" w:sz="0" w:space="0" w:color="auto"/>
        <w:right w:val="none" w:sz="0" w:space="0" w:color="auto"/>
      </w:divBdr>
    </w:div>
    <w:div w:id="1783529242">
      <w:bodyDiv w:val="1"/>
      <w:marLeft w:val="0"/>
      <w:marRight w:val="0"/>
      <w:marTop w:val="0"/>
      <w:marBottom w:val="0"/>
      <w:divBdr>
        <w:top w:val="none" w:sz="0" w:space="0" w:color="auto"/>
        <w:left w:val="none" w:sz="0" w:space="0" w:color="auto"/>
        <w:bottom w:val="none" w:sz="0" w:space="0" w:color="auto"/>
        <w:right w:val="none" w:sz="0" w:space="0" w:color="auto"/>
      </w:divBdr>
    </w:div>
    <w:div w:id="1854761149">
      <w:bodyDiv w:val="1"/>
      <w:marLeft w:val="0"/>
      <w:marRight w:val="0"/>
      <w:marTop w:val="0"/>
      <w:marBottom w:val="0"/>
      <w:divBdr>
        <w:top w:val="none" w:sz="0" w:space="0" w:color="auto"/>
        <w:left w:val="none" w:sz="0" w:space="0" w:color="auto"/>
        <w:bottom w:val="none" w:sz="0" w:space="0" w:color="auto"/>
        <w:right w:val="none" w:sz="0" w:space="0" w:color="auto"/>
      </w:divBdr>
    </w:div>
    <w:div w:id="1867132612">
      <w:bodyDiv w:val="1"/>
      <w:marLeft w:val="0"/>
      <w:marRight w:val="0"/>
      <w:marTop w:val="0"/>
      <w:marBottom w:val="0"/>
      <w:divBdr>
        <w:top w:val="none" w:sz="0" w:space="0" w:color="auto"/>
        <w:left w:val="none" w:sz="0" w:space="0" w:color="auto"/>
        <w:bottom w:val="none" w:sz="0" w:space="0" w:color="auto"/>
        <w:right w:val="none" w:sz="0" w:space="0" w:color="auto"/>
      </w:divBdr>
    </w:div>
    <w:div w:id="1958946002">
      <w:bodyDiv w:val="1"/>
      <w:marLeft w:val="0"/>
      <w:marRight w:val="0"/>
      <w:marTop w:val="0"/>
      <w:marBottom w:val="0"/>
      <w:divBdr>
        <w:top w:val="none" w:sz="0" w:space="0" w:color="auto"/>
        <w:left w:val="none" w:sz="0" w:space="0" w:color="auto"/>
        <w:bottom w:val="none" w:sz="0" w:space="0" w:color="auto"/>
        <w:right w:val="none" w:sz="0" w:space="0" w:color="auto"/>
      </w:divBdr>
    </w:div>
    <w:div w:id="1990009980">
      <w:bodyDiv w:val="1"/>
      <w:marLeft w:val="0"/>
      <w:marRight w:val="0"/>
      <w:marTop w:val="0"/>
      <w:marBottom w:val="0"/>
      <w:divBdr>
        <w:top w:val="none" w:sz="0" w:space="0" w:color="auto"/>
        <w:left w:val="none" w:sz="0" w:space="0" w:color="auto"/>
        <w:bottom w:val="none" w:sz="0" w:space="0" w:color="auto"/>
        <w:right w:val="none" w:sz="0" w:space="0" w:color="auto"/>
      </w:divBdr>
    </w:div>
    <w:div w:id="2052144106">
      <w:bodyDiv w:val="1"/>
      <w:marLeft w:val="0"/>
      <w:marRight w:val="0"/>
      <w:marTop w:val="0"/>
      <w:marBottom w:val="0"/>
      <w:divBdr>
        <w:top w:val="none" w:sz="0" w:space="0" w:color="auto"/>
        <w:left w:val="none" w:sz="0" w:space="0" w:color="auto"/>
        <w:bottom w:val="none" w:sz="0" w:space="0" w:color="auto"/>
        <w:right w:val="none" w:sz="0" w:space="0" w:color="auto"/>
      </w:divBdr>
    </w:div>
    <w:div w:id="2055808144">
      <w:bodyDiv w:val="1"/>
      <w:marLeft w:val="0"/>
      <w:marRight w:val="0"/>
      <w:marTop w:val="0"/>
      <w:marBottom w:val="0"/>
      <w:divBdr>
        <w:top w:val="none" w:sz="0" w:space="0" w:color="auto"/>
        <w:left w:val="none" w:sz="0" w:space="0" w:color="auto"/>
        <w:bottom w:val="none" w:sz="0" w:space="0" w:color="auto"/>
        <w:right w:val="none" w:sz="0" w:space="0" w:color="auto"/>
      </w:divBdr>
    </w:div>
    <w:div w:id="2060783534">
      <w:bodyDiv w:val="1"/>
      <w:marLeft w:val="0"/>
      <w:marRight w:val="0"/>
      <w:marTop w:val="0"/>
      <w:marBottom w:val="0"/>
      <w:divBdr>
        <w:top w:val="none" w:sz="0" w:space="0" w:color="auto"/>
        <w:left w:val="none" w:sz="0" w:space="0" w:color="auto"/>
        <w:bottom w:val="none" w:sz="0" w:space="0" w:color="auto"/>
        <w:right w:val="none" w:sz="0" w:space="0" w:color="auto"/>
      </w:divBdr>
    </w:div>
    <w:div w:id="207627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42-2014-nd-cp-quan-ly-hoat-dong-ban-hang-da-cap-229545.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5F838-2C53-4558-B471-45A046375BBB}">
  <ds:schemaRefs>
    <ds:schemaRef ds:uri="http://schemas.openxmlformats.org/officeDocument/2006/bibliography"/>
  </ds:schemaRefs>
</ds:datastoreItem>
</file>

<file path=customXml/itemProps2.xml><?xml version="1.0" encoding="utf-8"?>
<ds:datastoreItem xmlns:ds="http://schemas.openxmlformats.org/officeDocument/2006/customXml" ds:itemID="{996CE445-4C18-4D52-8180-3D1C89431094}"/>
</file>

<file path=customXml/itemProps3.xml><?xml version="1.0" encoding="utf-8"?>
<ds:datastoreItem xmlns:ds="http://schemas.openxmlformats.org/officeDocument/2006/customXml" ds:itemID="{4B31988C-36BA-4ED3-859C-7DA33FA3A01F}"/>
</file>

<file path=customXml/itemProps4.xml><?xml version="1.0" encoding="utf-8"?>
<ds:datastoreItem xmlns:ds="http://schemas.openxmlformats.org/officeDocument/2006/customXml" ds:itemID="{973EBC01-8C56-45E6-BD02-906A935D4995}"/>
</file>

<file path=docProps/app.xml><?xml version="1.0" encoding="utf-8"?>
<Properties xmlns="http://schemas.openxmlformats.org/officeDocument/2006/extended-properties" xmlns:vt="http://schemas.openxmlformats.org/officeDocument/2006/docPropsVTypes">
  <Template>Normal</Template>
  <TotalTime>1</TotalTime>
  <Pages>15</Pages>
  <Words>4638</Words>
  <Characters>26439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Viet Anh</dc:creator>
  <cp:lastModifiedBy>user1</cp:lastModifiedBy>
  <cp:revision>2</cp:revision>
  <cp:lastPrinted>2023-01-30T03:11:00Z</cp:lastPrinted>
  <dcterms:created xsi:type="dcterms:W3CDTF">2023-04-26T07:10:00Z</dcterms:created>
  <dcterms:modified xsi:type="dcterms:W3CDTF">2023-04-26T07:10:00Z</dcterms:modified>
</cp:coreProperties>
</file>